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129A9" w14:textId="496AE6D7" w:rsidR="00FE36A7" w:rsidRPr="00277AF0" w:rsidRDefault="00FE36A7" w:rsidP="00650414">
      <w:pPr>
        <w:bidi/>
        <w:jc w:val="center"/>
        <w:rPr>
          <w:rFonts w:ascii="Segoe UI" w:eastAsia="Times New Roman" w:hAnsi="Segoe UI" w:cs="Segoe UI"/>
          <w:b/>
          <w:bCs/>
          <w:color w:val="156082" w:themeColor="accent1"/>
          <w:kern w:val="36"/>
          <w:sz w:val="28"/>
          <w:szCs w:val="28"/>
          <w:rtl/>
        </w:rPr>
      </w:pPr>
      <w:r w:rsidRPr="00277AF0">
        <w:rPr>
          <w:rFonts w:ascii="Segoe UI" w:eastAsia="Times New Roman" w:hAnsi="Segoe UI" w:cs="Segoe UI"/>
          <w:b/>
          <w:bCs/>
          <w:color w:val="156082" w:themeColor="accent1"/>
          <w:kern w:val="36"/>
          <w:sz w:val="28"/>
          <w:szCs w:val="28"/>
        </w:rPr>
        <w:t xml:space="preserve">Procedures and controls for Supplier of acceptance testing and quality control services for medical </w:t>
      </w:r>
      <w:r w:rsidR="00650414" w:rsidRPr="00650414">
        <w:rPr>
          <w:rFonts w:ascii="Segoe UI" w:eastAsia="Times New Roman" w:hAnsi="Segoe UI" w:cs="Segoe UI"/>
          <w:b/>
          <w:bCs/>
          <w:color w:val="156082" w:themeColor="accent1"/>
          <w:kern w:val="36"/>
          <w:sz w:val="28"/>
          <w:szCs w:val="28"/>
        </w:rPr>
        <w:t>radiology equipment</w:t>
      </w:r>
    </w:p>
    <w:p w14:paraId="71A5AC47" w14:textId="77777777" w:rsidR="00277AF0" w:rsidRDefault="00277AF0" w:rsidP="009117DF">
      <w:pPr>
        <w:rPr>
          <w:rFonts w:ascii="Segoe UI" w:eastAsia="Times New Roman" w:hAnsi="Segoe UI" w:cs="Segoe UI"/>
          <w:kern w:val="36"/>
          <w:sz w:val="24"/>
          <w:szCs w:val="24"/>
          <w:rtl/>
        </w:rPr>
      </w:pPr>
    </w:p>
    <w:p w14:paraId="49A6706D" w14:textId="1D7B7DFF" w:rsidR="00224E1B" w:rsidRPr="009117DF" w:rsidRDefault="00F64211" w:rsidP="009117DF">
      <w:pPr>
        <w:rPr>
          <w:rFonts w:ascii="Segoe UI" w:eastAsia="Times New Roman" w:hAnsi="Segoe UI" w:cs="Segoe UI"/>
          <w:b/>
          <w:bCs/>
          <w:color w:val="156082" w:themeColor="accent1"/>
          <w:kern w:val="36"/>
          <w:sz w:val="24"/>
          <w:szCs w:val="24"/>
        </w:rPr>
      </w:pPr>
      <w:r>
        <w:rPr>
          <w:rFonts w:ascii="Segoe UI" w:eastAsia="Times New Roman" w:hAnsi="Segoe UI" w:cs="Segoe UI"/>
          <w:b/>
          <w:bCs/>
          <w:color w:val="156082" w:themeColor="accent1"/>
          <w:kern w:val="36"/>
          <w:sz w:val="24"/>
          <w:szCs w:val="24"/>
        </w:rPr>
        <w:t>1</w:t>
      </w:r>
      <w:r w:rsidR="00224E1B" w:rsidRPr="009117DF">
        <w:rPr>
          <w:rFonts w:ascii="Segoe UI" w:eastAsia="Times New Roman" w:hAnsi="Segoe UI" w:cs="Segoe UI"/>
          <w:b/>
          <w:bCs/>
          <w:color w:val="156082" w:themeColor="accent1"/>
          <w:kern w:val="36"/>
          <w:sz w:val="24"/>
          <w:szCs w:val="24"/>
        </w:rPr>
        <w:t>: The objective:</w:t>
      </w:r>
      <w:r w:rsidR="009117DF">
        <w:rPr>
          <w:rFonts w:ascii="Segoe UI" w:eastAsia="Times New Roman" w:hAnsi="Segoe UI" w:cs="Segoe UI" w:hint="cs"/>
          <w:b/>
          <w:bCs/>
          <w:color w:val="156082" w:themeColor="accent1"/>
          <w:kern w:val="36"/>
          <w:sz w:val="24"/>
          <w:szCs w:val="24"/>
          <w:rtl/>
        </w:rPr>
        <w:t xml:space="preserve"> </w:t>
      </w:r>
    </w:p>
    <w:p w14:paraId="1FF01F9B" w14:textId="222CC819" w:rsidR="00D62F2E" w:rsidRPr="00277AF0" w:rsidRDefault="00224E1B" w:rsidP="00650414">
      <w:pPr>
        <w:rPr>
          <w:rFonts w:ascii="Segoe UI" w:eastAsia="Times New Roman" w:hAnsi="Segoe UI" w:cs="Segoe UI"/>
          <w:kern w:val="36"/>
          <w:sz w:val="24"/>
          <w:szCs w:val="24"/>
          <w:rtl/>
          <w:lang w:val="en-US"/>
        </w:rPr>
      </w:pPr>
      <w:r w:rsidRPr="00224E1B">
        <w:rPr>
          <w:rFonts w:ascii="Segoe UI" w:eastAsia="Times New Roman" w:hAnsi="Segoe UI" w:cs="Segoe UI"/>
          <w:kern w:val="36"/>
          <w:sz w:val="24"/>
          <w:szCs w:val="24"/>
        </w:rPr>
        <w:t xml:space="preserve">To ensure that all </w:t>
      </w:r>
      <w:r w:rsidR="009117DF" w:rsidRPr="009117DF">
        <w:rPr>
          <w:rFonts w:ascii="Segoe UI" w:eastAsia="Times New Roman" w:hAnsi="Segoe UI" w:cs="Segoe UI"/>
          <w:kern w:val="36"/>
          <w:sz w:val="24"/>
          <w:szCs w:val="24"/>
        </w:rPr>
        <w:t xml:space="preserve">Licensed Companies / Entities </w:t>
      </w:r>
      <w:r w:rsidRPr="00224E1B">
        <w:rPr>
          <w:rFonts w:ascii="Segoe UI" w:eastAsia="Times New Roman" w:hAnsi="Segoe UI" w:cs="Segoe UI"/>
          <w:kern w:val="36"/>
          <w:sz w:val="24"/>
          <w:szCs w:val="24"/>
        </w:rPr>
        <w:t xml:space="preserve">to </w:t>
      </w:r>
      <w:r w:rsidR="00E60058" w:rsidRPr="00E60058">
        <w:rPr>
          <w:rFonts w:ascii="Segoe UI" w:eastAsia="Times New Roman" w:hAnsi="Segoe UI" w:cs="Segoe UI"/>
          <w:kern w:val="36"/>
          <w:sz w:val="24"/>
          <w:szCs w:val="24"/>
        </w:rPr>
        <w:t xml:space="preserve">acceptance testing and quality control services for </w:t>
      </w:r>
      <w:r w:rsidR="00650414" w:rsidRPr="00650414">
        <w:rPr>
          <w:rFonts w:ascii="Segoe UI" w:eastAsia="Times New Roman" w:hAnsi="Segoe UI" w:cs="Segoe UI"/>
          <w:kern w:val="36"/>
          <w:sz w:val="24"/>
          <w:szCs w:val="24"/>
        </w:rPr>
        <w:t xml:space="preserve">radiology </w:t>
      </w:r>
      <w:r w:rsidR="00E60058" w:rsidRPr="00E60058">
        <w:rPr>
          <w:rFonts w:ascii="Segoe UI" w:eastAsia="Times New Roman" w:hAnsi="Segoe UI" w:cs="Segoe UI"/>
          <w:kern w:val="36"/>
          <w:sz w:val="24"/>
          <w:szCs w:val="24"/>
        </w:rPr>
        <w:t xml:space="preserve">equipment </w:t>
      </w:r>
      <w:r w:rsidRPr="00224E1B">
        <w:rPr>
          <w:rFonts w:ascii="Segoe UI" w:eastAsia="Times New Roman" w:hAnsi="Segoe UI" w:cs="Segoe UI"/>
          <w:kern w:val="36"/>
          <w:sz w:val="24"/>
          <w:szCs w:val="24"/>
        </w:rPr>
        <w:t xml:space="preserve">in health institutions in the Sultanate of Oman are technically competent, operationally transparent, compliant with regulations, legislation and licensing requirements granted to them, </w:t>
      </w:r>
      <w:r w:rsidR="00C94BA1" w:rsidRPr="00224E1B">
        <w:rPr>
          <w:rFonts w:ascii="Segoe UI" w:eastAsia="Times New Roman" w:hAnsi="Segoe UI" w:cs="Segoe UI"/>
          <w:kern w:val="36"/>
          <w:sz w:val="24"/>
          <w:szCs w:val="24"/>
        </w:rPr>
        <w:t xml:space="preserve">and </w:t>
      </w:r>
      <w:r w:rsidR="005E0E87">
        <w:rPr>
          <w:rFonts w:ascii="Segoe UI" w:eastAsia="Times New Roman" w:hAnsi="Segoe UI" w:cs="Segoe UI"/>
          <w:kern w:val="36"/>
          <w:sz w:val="24"/>
          <w:szCs w:val="24"/>
        </w:rPr>
        <w:t xml:space="preserve">without </w:t>
      </w:r>
      <w:r w:rsidR="00C94BA1" w:rsidRPr="00224E1B">
        <w:rPr>
          <w:rFonts w:ascii="Segoe UI" w:eastAsia="Times New Roman" w:hAnsi="Segoe UI" w:cs="Segoe UI"/>
          <w:kern w:val="36"/>
          <w:sz w:val="24"/>
          <w:szCs w:val="24"/>
        </w:rPr>
        <w:t>any</w:t>
      </w:r>
      <w:r w:rsidRPr="00224E1B">
        <w:rPr>
          <w:rFonts w:ascii="Segoe UI" w:eastAsia="Times New Roman" w:hAnsi="Segoe UI" w:cs="Segoe UI"/>
          <w:kern w:val="36"/>
          <w:sz w:val="24"/>
          <w:szCs w:val="24"/>
        </w:rPr>
        <w:t xml:space="preserve"> conflict of interest with the facilities being </w:t>
      </w:r>
      <w:r w:rsidR="00BE7694" w:rsidRPr="00BE7694">
        <w:rPr>
          <w:rFonts w:ascii="Segoe UI" w:eastAsia="Times New Roman" w:hAnsi="Segoe UI" w:cs="Segoe UI"/>
          <w:kern w:val="36"/>
          <w:sz w:val="24"/>
          <w:szCs w:val="24"/>
        </w:rPr>
        <w:t>tested</w:t>
      </w:r>
      <w:r w:rsidR="00BE7694">
        <w:rPr>
          <w:rFonts w:ascii="Segoe UI" w:eastAsia="Times New Roman" w:hAnsi="Segoe UI" w:cs="Segoe UI"/>
          <w:kern w:val="36"/>
          <w:sz w:val="24"/>
          <w:szCs w:val="24"/>
        </w:rPr>
        <w:t>.</w:t>
      </w:r>
      <w:r w:rsidR="00650414">
        <w:rPr>
          <w:rFonts w:ascii="Segoe UI" w:eastAsia="Times New Roman" w:hAnsi="Segoe UI" w:cs="Segoe UI"/>
          <w:kern w:val="36"/>
          <w:sz w:val="24"/>
          <w:szCs w:val="24"/>
        </w:rPr>
        <w:t xml:space="preserve"> </w:t>
      </w:r>
    </w:p>
    <w:p w14:paraId="388E971D" w14:textId="69B707F4" w:rsidR="00047777" w:rsidRDefault="00F64211" w:rsidP="00277AF0">
      <w:pPr>
        <w:bidi/>
        <w:jc w:val="right"/>
        <w:rPr>
          <w:rFonts w:ascii="Segoe UI" w:eastAsia="Times New Roman" w:hAnsi="Segoe UI" w:cs="Segoe UI"/>
          <w:b/>
          <w:bCs/>
          <w:color w:val="156082" w:themeColor="accent1"/>
          <w:kern w:val="36"/>
          <w:sz w:val="24"/>
          <w:szCs w:val="24"/>
          <w:rtl/>
        </w:rPr>
      </w:pPr>
      <w:r>
        <w:rPr>
          <w:rFonts w:ascii="Segoe UI" w:eastAsia="Times New Roman" w:hAnsi="Segoe UI" w:cs="Segoe UI"/>
          <w:b/>
          <w:bCs/>
          <w:color w:val="156082" w:themeColor="accent1"/>
          <w:kern w:val="36"/>
          <w:sz w:val="24"/>
          <w:szCs w:val="24"/>
        </w:rPr>
        <w:t>2</w:t>
      </w:r>
      <w:r w:rsidR="00047777" w:rsidRPr="00047777">
        <w:rPr>
          <w:rFonts w:ascii="Segoe UI" w:eastAsia="Times New Roman" w:hAnsi="Segoe UI" w:cs="Segoe UI"/>
          <w:b/>
          <w:bCs/>
          <w:color w:val="156082" w:themeColor="accent1"/>
          <w:kern w:val="36"/>
          <w:sz w:val="24"/>
          <w:szCs w:val="24"/>
        </w:rPr>
        <w:t>: Regulatory and supervisory bodies and their roles:</w:t>
      </w:r>
    </w:p>
    <w:tbl>
      <w:tblPr>
        <w:tblStyle w:val="TableGrid"/>
        <w:tblW w:w="9895" w:type="dxa"/>
        <w:tblLook w:val="04A0" w:firstRow="1" w:lastRow="0" w:firstColumn="1" w:lastColumn="0" w:noHBand="0" w:noVBand="1"/>
      </w:tblPr>
      <w:tblGrid>
        <w:gridCol w:w="609"/>
        <w:gridCol w:w="3256"/>
        <w:gridCol w:w="6030"/>
      </w:tblGrid>
      <w:tr w:rsidR="00D62F2E" w14:paraId="6557B0C4" w14:textId="77777777" w:rsidTr="00277AF0">
        <w:tc>
          <w:tcPr>
            <w:tcW w:w="609" w:type="dxa"/>
            <w:shd w:val="clear" w:color="auto" w:fill="E8E8E8" w:themeFill="background2"/>
          </w:tcPr>
          <w:p w14:paraId="5BEFE41B" w14:textId="4621A0DF" w:rsidR="00D62F2E" w:rsidRDefault="00D913EC" w:rsidP="009E2843">
            <w:pPr>
              <w:bidi/>
              <w:jc w:val="center"/>
              <w:rPr>
                <w:rFonts w:ascii="Segoe UI" w:eastAsia="Times New Roman" w:hAnsi="Segoe UI" w:cs="Segoe UI"/>
                <w:b/>
                <w:bCs/>
                <w:color w:val="156082" w:themeColor="accent1"/>
                <w:kern w:val="36"/>
                <w:sz w:val="24"/>
                <w:szCs w:val="24"/>
                <w:rtl/>
              </w:rPr>
            </w:pPr>
            <w:r>
              <w:rPr>
                <w:rFonts w:ascii="Segoe UI" w:eastAsia="Times New Roman" w:hAnsi="Segoe UI" w:cs="Segoe UI"/>
                <w:b/>
                <w:bCs/>
                <w:color w:val="156082" w:themeColor="accent1"/>
                <w:kern w:val="36"/>
                <w:sz w:val="24"/>
                <w:szCs w:val="24"/>
              </w:rPr>
              <w:t>N0.</w:t>
            </w:r>
          </w:p>
        </w:tc>
        <w:tc>
          <w:tcPr>
            <w:tcW w:w="3256" w:type="dxa"/>
            <w:shd w:val="clear" w:color="auto" w:fill="E8E8E8" w:themeFill="background2"/>
          </w:tcPr>
          <w:p w14:paraId="1D0ECC75" w14:textId="47A49F8F" w:rsidR="000D3288" w:rsidRDefault="00D913EC" w:rsidP="000D3288">
            <w:pPr>
              <w:bidi/>
              <w:jc w:val="center"/>
              <w:rPr>
                <w:rFonts w:ascii="Segoe UI" w:eastAsia="Times New Roman" w:hAnsi="Segoe UI" w:cs="Segoe UI"/>
                <w:b/>
                <w:bCs/>
                <w:color w:val="156082" w:themeColor="accent1"/>
                <w:kern w:val="36"/>
                <w:sz w:val="24"/>
                <w:szCs w:val="24"/>
                <w:rtl/>
              </w:rPr>
            </w:pPr>
            <w:r>
              <w:rPr>
                <w:rFonts w:ascii="Segoe UI" w:eastAsia="Times New Roman" w:hAnsi="Segoe UI" w:cs="Segoe UI"/>
                <w:b/>
                <w:bCs/>
                <w:color w:val="156082" w:themeColor="accent1"/>
                <w:kern w:val="36"/>
                <w:sz w:val="24"/>
                <w:szCs w:val="24"/>
              </w:rPr>
              <w:t>E</w:t>
            </w:r>
            <w:r w:rsidRPr="00D913EC">
              <w:rPr>
                <w:rFonts w:ascii="Segoe UI" w:eastAsia="Times New Roman" w:hAnsi="Segoe UI" w:cs="Segoe UI"/>
                <w:b/>
                <w:bCs/>
                <w:color w:val="156082" w:themeColor="accent1"/>
                <w:kern w:val="36"/>
                <w:sz w:val="24"/>
                <w:szCs w:val="24"/>
              </w:rPr>
              <w:t>ntity</w:t>
            </w:r>
          </w:p>
        </w:tc>
        <w:tc>
          <w:tcPr>
            <w:tcW w:w="6030" w:type="dxa"/>
            <w:shd w:val="clear" w:color="auto" w:fill="E8E8E8" w:themeFill="background2"/>
          </w:tcPr>
          <w:p w14:paraId="5BC66684" w14:textId="378C406E" w:rsidR="00D62F2E" w:rsidRDefault="00D913EC" w:rsidP="009E2843">
            <w:pPr>
              <w:bidi/>
              <w:jc w:val="center"/>
              <w:rPr>
                <w:rFonts w:ascii="Segoe UI" w:eastAsia="Times New Roman" w:hAnsi="Segoe UI" w:cs="Segoe UI"/>
                <w:b/>
                <w:bCs/>
                <w:color w:val="156082" w:themeColor="accent1"/>
                <w:kern w:val="36"/>
                <w:sz w:val="24"/>
                <w:szCs w:val="24"/>
                <w:rtl/>
              </w:rPr>
            </w:pPr>
            <w:r>
              <w:rPr>
                <w:rFonts w:ascii="Segoe UI" w:eastAsia="Times New Roman" w:hAnsi="Segoe UI" w:cs="Segoe UI"/>
                <w:b/>
                <w:bCs/>
                <w:color w:val="156082" w:themeColor="accent1"/>
                <w:kern w:val="36"/>
                <w:sz w:val="24"/>
                <w:szCs w:val="24"/>
              </w:rPr>
              <w:t>role</w:t>
            </w:r>
          </w:p>
        </w:tc>
      </w:tr>
      <w:tr w:rsidR="00D62F2E" w14:paraId="61B62FF7" w14:textId="77777777" w:rsidTr="00277AF0">
        <w:tc>
          <w:tcPr>
            <w:tcW w:w="609" w:type="dxa"/>
          </w:tcPr>
          <w:p w14:paraId="70252EBC" w14:textId="20517B38" w:rsidR="00D62F2E" w:rsidRPr="000D3288" w:rsidRDefault="00D62F2E" w:rsidP="000D3288">
            <w:pPr>
              <w:bidi/>
              <w:jc w:val="center"/>
              <w:rPr>
                <w:rFonts w:ascii="Segoe UI" w:eastAsia="Times New Roman" w:hAnsi="Segoe UI" w:cs="Segoe UI"/>
                <w:kern w:val="36"/>
                <w:sz w:val="24"/>
                <w:szCs w:val="24"/>
                <w:rtl/>
              </w:rPr>
            </w:pPr>
            <w:r w:rsidRPr="000D3288">
              <w:rPr>
                <w:rFonts w:ascii="Segoe UI" w:eastAsia="Times New Roman" w:hAnsi="Segoe UI" w:cs="Segoe UI" w:hint="cs"/>
                <w:kern w:val="36"/>
                <w:sz w:val="24"/>
                <w:szCs w:val="24"/>
                <w:rtl/>
              </w:rPr>
              <w:t>1</w:t>
            </w:r>
          </w:p>
        </w:tc>
        <w:tc>
          <w:tcPr>
            <w:tcW w:w="3256" w:type="dxa"/>
          </w:tcPr>
          <w:p w14:paraId="52D9B439" w14:textId="77777777" w:rsidR="003E528B" w:rsidRDefault="003E528B" w:rsidP="000D3288">
            <w:pPr>
              <w:bidi/>
              <w:jc w:val="center"/>
              <w:rPr>
                <w:rFonts w:ascii="Segoe UI" w:eastAsia="Times New Roman" w:hAnsi="Segoe UI" w:cs="Segoe UI"/>
                <w:kern w:val="36"/>
                <w:sz w:val="24"/>
                <w:szCs w:val="24"/>
                <w:rtl/>
              </w:rPr>
            </w:pPr>
          </w:p>
          <w:p w14:paraId="04E3C04F" w14:textId="77777777" w:rsidR="003E528B" w:rsidRDefault="003E528B" w:rsidP="003E528B">
            <w:pPr>
              <w:bidi/>
              <w:jc w:val="center"/>
              <w:rPr>
                <w:rFonts w:ascii="Segoe UI" w:eastAsia="Times New Roman" w:hAnsi="Segoe UI" w:cs="Segoe UI"/>
                <w:kern w:val="36"/>
                <w:sz w:val="24"/>
                <w:szCs w:val="24"/>
                <w:rtl/>
              </w:rPr>
            </w:pPr>
          </w:p>
          <w:p w14:paraId="5D7ED2D6" w14:textId="5822E2B1" w:rsidR="00D62F2E" w:rsidRPr="000D3288" w:rsidRDefault="009A79C8" w:rsidP="00277AF0">
            <w:pPr>
              <w:rPr>
                <w:rFonts w:ascii="Segoe UI" w:eastAsia="Times New Roman" w:hAnsi="Segoe UI" w:cs="Segoe UI"/>
                <w:kern w:val="36"/>
                <w:sz w:val="24"/>
                <w:szCs w:val="24"/>
                <w:rtl/>
              </w:rPr>
            </w:pPr>
            <w:r w:rsidRPr="009A79C8">
              <w:rPr>
                <w:rFonts w:ascii="Segoe UI" w:eastAsia="Times New Roman" w:hAnsi="Segoe UI" w:cs="Segoe UI"/>
                <w:kern w:val="36"/>
                <w:sz w:val="24"/>
                <w:szCs w:val="24"/>
              </w:rPr>
              <w:t>Environment Authority - Radiation Protection Department.</w:t>
            </w:r>
          </w:p>
        </w:tc>
        <w:tc>
          <w:tcPr>
            <w:tcW w:w="6030" w:type="dxa"/>
          </w:tcPr>
          <w:p w14:paraId="234FA346" w14:textId="1F99EAAE" w:rsidR="00C61977" w:rsidRPr="00C61977" w:rsidRDefault="00C61977" w:rsidP="00C61977">
            <w:pPr>
              <w:pStyle w:val="ListParagraph"/>
              <w:numPr>
                <w:ilvl w:val="0"/>
                <w:numId w:val="29"/>
              </w:numPr>
              <w:rPr>
                <w:rFonts w:ascii="Segoe UI" w:eastAsia="Times New Roman" w:hAnsi="Segoe UI" w:cs="Segoe UI"/>
                <w:kern w:val="36"/>
                <w:sz w:val="24"/>
                <w:szCs w:val="24"/>
              </w:rPr>
            </w:pPr>
            <w:r w:rsidRPr="00C61977">
              <w:rPr>
                <w:rFonts w:ascii="Segoe UI" w:eastAsia="Times New Roman" w:hAnsi="Segoe UI" w:cs="Segoe UI"/>
                <w:kern w:val="36"/>
                <w:sz w:val="24"/>
                <w:szCs w:val="24"/>
              </w:rPr>
              <w:t xml:space="preserve"> The entity responsible for issuing the service license.</w:t>
            </w:r>
          </w:p>
          <w:p w14:paraId="06045C2C" w14:textId="4CB5F2EA" w:rsidR="00C61977" w:rsidRPr="00C61977" w:rsidRDefault="00C61977" w:rsidP="00C61977">
            <w:pPr>
              <w:pStyle w:val="ListParagraph"/>
              <w:numPr>
                <w:ilvl w:val="0"/>
                <w:numId w:val="29"/>
              </w:numPr>
              <w:rPr>
                <w:rFonts w:ascii="Segoe UI" w:eastAsia="Times New Roman" w:hAnsi="Segoe UI" w:cs="Segoe UI"/>
                <w:kern w:val="36"/>
                <w:sz w:val="24"/>
                <w:szCs w:val="24"/>
              </w:rPr>
            </w:pPr>
            <w:r w:rsidRPr="00C61977">
              <w:rPr>
                <w:rFonts w:ascii="Segoe UI" w:eastAsia="Times New Roman" w:hAnsi="Segoe UI" w:cs="Segoe UI"/>
                <w:kern w:val="36"/>
                <w:sz w:val="24"/>
                <w:szCs w:val="24"/>
              </w:rPr>
              <w:t xml:space="preserve">- </w:t>
            </w:r>
            <w:r w:rsidRPr="00650414">
              <w:rPr>
                <w:rFonts w:ascii="Segoe UI" w:eastAsia="Times New Roman" w:hAnsi="Segoe UI" w:cs="Segoe UI"/>
                <w:kern w:val="36"/>
                <w:sz w:val="24"/>
                <w:szCs w:val="24"/>
              </w:rPr>
              <w:t xml:space="preserve">Follow </w:t>
            </w:r>
            <w:r w:rsidRPr="00C61977">
              <w:rPr>
                <w:rFonts w:ascii="Segoe UI" w:eastAsia="Times New Roman" w:hAnsi="Segoe UI" w:cs="Segoe UI"/>
                <w:kern w:val="36"/>
                <w:sz w:val="24"/>
                <w:szCs w:val="24"/>
              </w:rPr>
              <w:t>licensees' compliance with regulations, policies, and requirements through field visits.</w:t>
            </w:r>
          </w:p>
          <w:p w14:paraId="63AF1AA2" w14:textId="20C02C52" w:rsidR="00C61977" w:rsidRPr="00C61977" w:rsidRDefault="00C61977" w:rsidP="00C61977">
            <w:pPr>
              <w:pStyle w:val="ListParagraph"/>
              <w:numPr>
                <w:ilvl w:val="0"/>
                <w:numId w:val="29"/>
              </w:numPr>
              <w:rPr>
                <w:rFonts w:ascii="Segoe UI" w:eastAsia="Times New Roman" w:hAnsi="Segoe UI" w:cs="Segoe UI"/>
                <w:kern w:val="36"/>
                <w:sz w:val="24"/>
                <w:szCs w:val="24"/>
              </w:rPr>
            </w:pPr>
            <w:r w:rsidRPr="00C61977">
              <w:rPr>
                <w:rFonts w:ascii="Segoe UI" w:eastAsia="Times New Roman" w:hAnsi="Segoe UI" w:cs="Segoe UI"/>
                <w:kern w:val="36"/>
                <w:sz w:val="24"/>
                <w:szCs w:val="24"/>
              </w:rPr>
              <w:t>- Reviewing and evaluating periodic reports from relevant authorities. Report include: (Radiation Dose Reports/radiation dose reports/a list of all tests performed and their results).</w:t>
            </w:r>
          </w:p>
          <w:p w14:paraId="656B5559" w14:textId="48123526" w:rsidR="00464D68" w:rsidRPr="00650414" w:rsidRDefault="00C61977" w:rsidP="00650414">
            <w:pPr>
              <w:pStyle w:val="ListParagraph"/>
              <w:numPr>
                <w:ilvl w:val="0"/>
                <w:numId w:val="29"/>
              </w:numPr>
              <w:rPr>
                <w:rFonts w:ascii="Segoe UI" w:eastAsia="Times New Roman" w:hAnsi="Segoe UI" w:cs="Segoe UI"/>
                <w:kern w:val="36"/>
                <w:sz w:val="24"/>
                <w:szCs w:val="24"/>
                <w:rtl/>
              </w:rPr>
            </w:pPr>
            <w:r w:rsidRPr="00C61977">
              <w:rPr>
                <w:rFonts w:ascii="Segoe UI" w:eastAsia="Times New Roman" w:hAnsi="Segoe UI" w:cs="Segoe UI"/>
                <w:kern w:val="36"/>
                <w:sz w:val="24"/>
                <w:szCs w:val="24"/>
              </w:rPr>
              <w:t xml:space="preserve"> </w:t>
            </w:r>
            <w:r w:rsidR="00650414" w:rsidRPr="00650414">
              <w:rPr>
                <w:rFonts w:ascii="Segoe UI" w:eastAsia="Times New Roman" w:hAnsi="Segoe UI" w:cs="Segoe UI"/>
                <w:kern w:val="36"/>
                <w:sz w:val="24"/>
                <w:szCs w:val="24"/>
              </w:rPr>
              <w:t>Penalizing violators of regulations and requirements</w:t>
            </w:r>
            <w:r w:rsidRPr="00650414">
              <w:rPr>
                <w:rFonts w:ascii="Segoe UI" w:eastAsia="Times New Roman" w:hAnsi="Segoe UI" w:cs="Segoe UI"/>
                <w:kern w:val="36"/>
                <w:sz w:val="24"/>
                <w:szCs w:val="24"/>
              </w:rPr>
              <w:t>.</w:t>
            </w:r>
          </w:p>
        </w:tc>
      </w:tr>
      <w:tr w:rsidR="00D62F2E" w14:paraId="269ACC47" w14:textId="77777777" w:rsidTr="00277AF0">
        <w:tc>
          <w:tcPr>
            <w:tcW w:w="609" w:type="dxa"/>
          </w:tcPr>
          <w:p w14:paraId="255B0181" w14:textId="523B93FB" w:rsidR="00D62F2E" w:rsidRPr="000D3288" w:rsidRDefault="00D62F2E" w:rsidP="000D3288">
            <w:pPr>
              <w:bidi/>
              <w:jc w:val="center"/>
              <w:rPr>
                <w:rFonts w:ascii="Segoe UI" w:eastAsia="Times New Roman" w:hAnsi="Segoe UI" w:cs="Segoe UI"/>
                <w:kern w:val="36"/>
                <w:sz w:val="24"/>
                <w:szCs w:val="24"/>
                <w:rtl/>
              </w:rPr>
            </w:pPr>
            <w:r w:rsidRPr="000D3288">
              <w:rPr>
                <w:rFonts w:ascii="Segoe UI" w:eastAsia="Times New Roman" w:hAnsi="Segoe UI" w:cs="Segoe UI" w:hint="cs"/>
                <w:kern w:val="36"/>
                <w:sz w:val="24"/>
                <w:szCs w:val="24"/>
                <w:rtl/>
              </w:rPr>
              <w:t>2</w:t>
            </w:r>
          </w:p>
        </w:tc>
        <w:tc>
          <w:tcPr>
            <w:tcW w:w="3256" w:type="dxa"/>
          </w:tcPr>
          <w:p w14:paraId="305542C2" w14:textId="77777777" w:rsidR="003E528B" w:rsidRDefault="003E528B" w:rsidP="00DE43E5">
            <w:pPr>
              <w:bidi/>
              <w:rPr>
                <w:rFonts w:ascii="Segoe UI" w:eastAsia="Times New Roman" w:hAnsi="Segoe UI" w:cs="Segoe UI"/>
                <w:kern w:val="36"/>
                <w:sz w:val="24"/>
                <w:szCs w:val="24"/>
                <w:rtl/>
              </w:rPr>
            </w:pPr>
          </w:p>
          <w:p w14:paraId="2F55857C" w14:textId="56712643" w:rsidR="00D62F2E" w:rsidRPr="00DE43E5" w:rsidRDefault="00E85558" w:rsidP="003F332B">
            <w:pPr>
              <w:pStyle w:val="ListParagraph"/>
              <w:numPr>
                <w:ilvl w:val="0"/>
                <w:numId w:val="29"/>
              </w:numPr>
              <w:rPr>
                <w:rFonts w:ascii="Segoe UI" w:eastAsia="Times New Roman" w:hAnsi="Segoe UI" w:cs="Segoe UI"/>
                <w:kern w:val="36"/>
                <w:sz w:val="24"/>
                <w:szCs w:val="24"/>
                <w:rtl/>
              </w:rPr>
            </w:pPr>
            <w:r w:rsidRPr="00DE43E5">
              <w:rPr>
                <w:rFonts w:ascii="Segoe UI" w:eastAsia="Times New Roman" w:hAnsi="Segoe UI" w:cs="Segoe UI"/>
                <w:kern w:val="36"/>
                <w:sz w:val="24"/>
                <w:szCs w:val="24"/>
              </w:rPr>
              <w:t>Ministry of Health</w:t>
            </w:r>
            <w:r w:rsidR="00DE43E5">
              <w:rPr>
                <w:rFonts w:ascii="Segoe UI" w:eastAsia="Times New Roman" w:hAnsi="Segoe UI" w:cs="Segoe UI" w:hint="cs"/>
                <w:kern w:val="36"/>
                <w:sz w:val="24"/>
                <w:szCs w:val="24"/>
                <w:rtl/>
              </w:rPr>
              <w:t>-</w:t>
            </w:r>
            <w:r w:rsidRPr="00DE43E5">
              <w:rPr>
                <w:rFonts w:ascii="Segoe UI" w:eastAsia="Times New Roman" w:hAnsi="Segoe UI" w:cs="Segoe UI"/>
                <w:kern w:val="36"/>
                <w:sz w:val="24"/>
                <w:szCs w:val="24"/>
              </w:rPr>
              <w:t xml:space="preserve">  General Directorate of Projects and Engineering Services</w:t>
            </w:r>
            <w:r w:rsidR="00DE43E5">
              <w:rPr>
                <w:rFonts w:ascii="Segoe UI" w:eastAsia="Times New Roman" w:hAnsi="Segoe UI" w:cs="Segoe UI" w:hint="cs"/>
                <w:kern w:val="36"/>
                <w:sz w:val="24"/>
                <w:szCs w:val="24"/>
                <w:rtl/>
              </w:rPr>
              <w:t>-</w:t>
            </w:r>
            <w:r w:rsidRPr="00DE43E5">
              <w:rPr>
                <w:rFonts w:ascii="Segoe UI" w:eastAsia="Times New Roman" w:hAnsi="Segoe UI" w:cs="Segoe UI"/>
                <w:kern w:val="36"/>
                <w:sz w:val="24"/>
                <w:szCs w:val="24"/>
              </w:rPr>
              <w:t xml:space="preserve">  Medical Physics </w:t>
            </w:r>
            <w:r w:rsidR="003F332B">
              <w:rPr>
                <w:rFonts w:ascii="Segoe UI" w:eastAsia="Times New Roman" w:hAnsi="Segoe UI" w:cs="Segoe UI"/>
                <w:kern w:val="36"/>
                <w:sz w:val="24"/>
                <w:szCs w:val="24"/>
                <w:lang w:val="en-US"/>
              </w:rPr>
              <w:t>Section</w:t>
            </w:r>
          </w:p>
        </w:tc>
        <w:tc>
          <w:tcPr>
            <w:tcW w:w="6030" w:type="dxa"/>
          </w:tcPr>
          <w:p w14:paraId="44B45939" w14:textId="416E575C" w:rsidR="0006799B" w:rsidRPr="0006799B" w:rsidRDefault="0006799B" w:rsidP="00450D79">
            <w:pPr>
              <w:rPr>
                <w:rFonts w:ascii="Segoe UI" w:eastAsia="Times New Roman" w:hAnsi="Segoe UI" w:cs="Segoe UI"/>
                <w:kern w:val="36"/>
                <w:sz w:val="24"/>
                <w:szCs w:val="24"/>
              </w:rPr>
            </w:pPr>
          </w:p>
          <w:p w14:paraId="22AA9C44" w14:textId="72BCAD52" w:rsidR="00E85558" w:rsidRPr="0006799B" w:rsidRDefault="00E85558" w:rsidP="00450D79">
            <w:pPr>
              <w:pStyle w:val="ListParagraph"/>
              <w:numPr>
                <w:ilvl w:val="0"/>
                <w:numId w:val="29"/>
              </w:numPr>
              <w:rPr>
                <w:rFonts w:ascii="Segoe UI" w:eastAsia="Times New Roman" w:hAnsi="Segoe UI" w:cs="Segoe UI"/>
                <w:kern w:val="36"/>
                <w:sz w:val="24"/>
                <w:szCs w:val="24"/>
              </w:rPr>
            </w:pPr>
            <w:r w:rsidRPr="00E85558">
              <w:rPr>
                <w:rFonts w:ascii="Segoe UI" w:eastAsia="Times New Roman" w:hAnsi="Segoe UI" w:cs="Segoe UI"/>
                <w:kern w:val="36"/>
                <w:sz w:val="24"/>
                <w:szCs w:val="24"/>
              </w:rPr>
              <w:t>Evaluating the</w:t>
            </w:r>
            <w:r w:rsidR="0095198D">
              <w:rPr>
                <w:rFonts w:ascii="Segoe UI" w:eastAsia="Times New Roman" w:hAnsi="Segoe UI" w:cs="Segoe UI"/>
                <w:kern w:val="36"/>
                <w:sz w:val="24"/>
                <w:szCs w:val="24"/>
              </w:rPr>
              <w:t xml:space="preserve"> </w:t>
            </w:r>
            <w:r w:rsidR="00650414">
              <w:rPr>
                <w:rFonts w:ascii="Segoe UI" w:eastAsia="Times New Roman" w:hAnsi="Segoe UI" w:cs="Segoe UI"/>
                <w:kern w:val="36"/>
                <w:sz w:val="24"/>
                <w:szCs w:val="24"/>
              </w:rPr>
              <w:t xml:space="preserve">proof </w:t>
            </w:r>
            <w:r w:rsidR="00650414" w:rsidRPr="00E85558">
              <w:rPr>
                <w:rFonts w:ascii="Segoe UI" w:eastAsia="Times New Roman" w:hAnsi="Segoe UI" w:cs="Segoe UI"/>
                <w:kern w:val="36"/>
                <w:sz w:val="24"/>
                <w:szCs w:val="24"/>
              </w:rPr>
              <w:t>technical</w:t>
            </w:r>
            <w:r w:rsidRPr="00E85558">
              <w:rPr>
                <w:rFonts w:ascii="Segoe UI" w:eastAsia="Times New Roman" w:hAnsi="Segoe UI" w:cs="Segoe UI"/>
                <w:kern w:val="36"/>
                <w:sz w:val="24"/>
                <w:szCs w:val="24"/>
              </w:rPr>
              <w:t xml:space="preserve"> competence of licensees.</w:t>
            </w:r>
          </w:p>
          <w:p w14:paraId="6B962CC6" w14:textId="6278CA21" w:rsidR="00E85558" w:rsidRPr="0006799B" w:rsidRDefault="00E85558" w:rsidP="00450D79">
            <w:pPr>
              <w:pStyle w:val="ListParagraph"/>
              <w:numPr>
                <w:ilvl w:val="0"/>
                <w:numId w:val="29"/>
              </w:numPr>
              <w:rPr>
                <w:rFonts w:ascii="Segoe UI" w:eastAsia="Times New Roman" w:hAnsi="Segoe UI" w:cs="Segoe UI"/>
                <w:kern w:val="36"/>
                <w:sz w:val="24"/>
                <w:szCs w:val="24"/>
              </w:rPr>
            </w:pPr>
            <w:r w:rsidRPr="00E85558">
              <w:rPr>
                <w:rFonts w:ascii="Segoe UI" w:eastAsia="Times New Roman" w:hAnsi="Segoe UI" w:cs="Segoe UI"/>
                <w:kern w:val="36"/>
                <w:sz w:val="24"/>
                <w:szCs w:val="24"/>
              </w:rPr>
              <w:t>Issuing approvals</w:t>
            </w:r>
            <w:r w:rsidR="0095198D">
              <w:rPr>
                <w:rFonts w:ascii="Segoe UI" w:eastAsia="Times New Roman" w:hAnsi="Segoe UI" w:cs="Segoe UI"/>
                <w:kern w:val="36"/>
                <w:sz w:val="24"/>
                <w:szCs w:val="24"/>
              </w:rPr>
              <w:t xml:space="preserve"> </w:t>
            </w:r>
            <w:r w:rsidR="002D1955">
              <w:rPr>
                <w:rFonts w:ascii="Segoe UI" w:eastAsia="Times New Roman" w:hAnsi="Segoe UI" w:cs="Segoe UI"/>
                <w:kern w:val="36"/>
                <w:sz w:val="24"/>
                <w:szCs w:val="24"/>
              </w:rPr>
              <w:t xml:space="preserve">proof </w:t>
            </w:r>
            <w:r w:rsidR="002D1955" w:rsidRPr="00E85558">
              <w:rPr>
                <w:rFonts w:ascii="Segoe UI" w:eastAsia="Times New Roman" w:hAnsi="Segoe UI" w:cs="Segoe UI"/>
                <w:kern w:val="36"/>
                <w:sz w:val="24"/>
                <w:szCs w:val="24"/>
              </w:rPr>
              <w:t>technical</w:t>
            </w:r>
            <w:r w:rsidRPr="00E85558">
              <w:rPr>
                <w:rFonts w:ascii="Segoe UI" w:eastAsia="Times New Roman" w:hAnsi="Segoe UI" w:cs="Segoe UI"/>
                <w:kern w:val="36"/>
                <w:sz w:val="24"/>
                <w:szCs w:val="24"/>
              </w:rPr>
              <w:t xml:space="preserve"> competence and an approved quality system.</w:t>
            </w:r>
          </w:p>
          <w:p w14:paraId="184B68A9" w14:textId="1EA69D86" w:rsidR="00E85558" w:rsidRPr="009C5D1A" w:rsidRDefault="00E85558" w:rsidP="00450D79">
            <w:pPr>
              <w:pStyle w:val="ListParagraph"/>
              <w:numPr>
                <w:ilvl w:val="0"/>
                <w:numId w:val="29"/>
              </w:numPr>
              <w:rPr>
                <w:rFonts w:ascii="Segoe UI" w:eastAsia="Times New Roman" w:hAnsi="Segoe UI" w:cs="Segoe UI"/>
                <w:kern w:val="36"/>
                <w:sz w:val="24"/>
                <w:szCs w:val="24"/>
              </w:rPr>
            </w:pPr>
            <w:r w:rsidRPr="00E85558">
              <w:rPr>
                <w:rFonts w:ascii="Segoe UI" w:eastAsia="Times New Roman" w:hAnsi="Segoe UI" w:cs="Segoe UI"/>
                <w:kern w:val="36"/>
                <w:sz w:val="24"/>
                <w:szCs w:val="24"/>
              </w:rPr>
              <w:t>Verifying the competence of licensees during acceptance tests and quality control procedures.</w:t>
            </w:r>
          </w:p>
          <w:p w14:paraId="7EEEB4CB" w14:textId="70B59899" w:rsidR="00464D68" w:rsidRPr="000D3288" w:rsidRDefault="00464D68" w:rsidP="00450D79">
            <w:pPr>
              <w:pStyle w:val="ListParagraph"/>
              <w:rPr>
                <w:rFonts w:ascii="Segoe UI" w:eastAsia="Times New Roman" w:hAnsi="Segoe UI" w:cs="Segoe UI"/>
                <w:kern w:val="36"/>
                <w:sz w:val="24"/>
                <w:szCs w:val="24"/>
                <w:rtl/>
              </w:rPr>
            </w:pPr>
          </w:p>
        </w:tc>
      </w:tr>
      <w:tr w:rsidR="00D62F2E" w14:paraId="70124068" w14:textId="77777777" w:rsidTr="00277AF0">
        <w:tc>
          <w:tcPr>
            <w:tcW w:w="609" w:type="dxa"/>
          </w:tcPr>
          <w:p w14:paraId="1B9B9570" w14:textId="7930D08A" w:rsidR="00D62F2E" w:rsidRPr="000D3288" w:rsidRDefault="00D62F2E" w:rsidP="000D3288">
            <w:pPr>
              <w:bidi/>
              <w:jc w:val="center"/>
              <w:rPr>
                <w:rFonts w:ascii="Segoe UI" w:eastAsia="Times New Roman" w:hAnsi="Segoe UI" w:cs="Segoe UI"/>
                <w:kern w:val="36"/>
                <w:sz w:val="24"/>
                <w:szCs w:val="24"/>
                <w:rtl/>
              </w:rPr>
            </w:pPr>
            <w:r w:rsidRPr="000D3288">
              <w:rPr>
                <w:rFonts w:ascii="Segoe UI" w:eastAsia="Times New Roman" w:hAnsi="Segoe UI" w:cs="Segoe UI" w:hint="cs"/>
                <w:kern w:val="36"/>
                <w:sz w:val="24"/>
                <w:szCs w:val="24"/>
                <w:rtl/>
              </w:rPr>
              <w:t>3</w:t>
            </w:r>
          </w:p>
        </w:tc>
        <w:tc>
          <w:tcPr>
            <w:tcW w:w="3256" w:type="dxa"/>
          </w:tcPr>
          <w:p w14:paraId="64E537BF" w14:textId="543AC42C" w:rsidR="003920C1" w:rsidRPr="00CA30C6" w:rsidRDefault="003920C1" w:rsidP="00CA30C6">
            <w:pPr>
              <w:rPr>
                <w:rFonts w:ascii="Segoe UI" w:eastAsia="Times New Roman" w:hAnsi="Segoe UI" w:cs="Segoe UI"/>
                <w:kern w:val="36"/>
                <w:sz w:val="24"/>
                <w:szCs w:val="24"/>
                <w:rtl/>
              </w:rPr>
            </w:pPr>
            <w:r w:rsidRPr="003920C1">
              <w:rPr>
                <w:rFonts w:ascii="Segoe UI" w:eastAsia="Times New Roman" w:hAnsi="Segoe UI" w:cs="Segoe UI"/>
                <w:kern w:val="36"/>
                <w:sz w:val="24"/>
                <w:szCs w:val="24"/>
              </w:rPr>
              <w:t>Ministry of Health - Directorate General of Private Healthcare Institutions.</w:t>
            </w:r>
          </w:p>
          <w:p w14:paraId="3AC0B4C4" w14:textId="10BBA582" w:rsidR="006251A4" w:rsidRPr="000D3288" w:rsidRDefault="00650414" w:rsidP="00CA30C6">
            <w:pPr>
              <w:bidi/>
              <w:jc w:val="right"/>
              <w:rPr>
                <w:rFonts w:ascii="Segoe UI" w:eastAsia="Times New Roman" w:hAnsi="Segoe UI" w:cs="Segoe UI"/>
                <w:kern w:val="36"/>
                <w:sz w:val="24"/>
                <w:szCs w:val="24"/>
                <w:rtl/>
              </w:rPr>
            </w:pPr>
            <w:r>
              <w:rPr>
                <w:rFonts w:ascii="Segoe UI" w:eastAsia="Times New Roman" w:hAnsi="Segoe UI" w:cs="Segoe UI"/>
                <w:color w:val="156082" w:themeColor="accent1"/>
                <w:kern w:val="36"/>
                <w:sz w:val="24"/>
                <w:szCs w:val="24"/>
              </w:rPr>
              <w:t xml:space="preserve"> (</w:t>
            </w:r>
            <w:r w:rsidR="003920C1" w:rsidRPr="003920C1">
              <w:rPr>
                <w:rFonts w:ascii="Segoe UI" w:eastAsia="Times New Roman" w:hAnsi="Segoe UI" w:cs="Segoe UI"/>
                <w:color w:val="156082" w:themeColor="accent1"/>
                <w:kern w:val="36"/>
                <w:sz w:val="24"/>
                <w:szCs w:val="24"/>
              </w:rPr>
              <w:t>If the licensee provides the service only to a private healthcare institution</w:t>
            </w:r>
            <w:r>
              <w:rPr>
                <w:rFonts w:ascii="Segoe UI" w:eastAsia="Times New Roman" w:hAnsi="Segoe UI" w:cs="Segoe UI"/>
                <w:color w:val="156082" w:themeColor="accent1"/>
                <w:kern w:val="36"/>
                <w:sz w:val="24"/>
                <w:szCs w:val="24"/>
              </w:rPr>
              <w:t>)</w:t>
            </w:r>
          </w:p>
        </w:tc>
        <w:tc>
          <w:tcPr>
            <w:tcW w:w="6030" w:type="dxa"/>
          </w:tcPr>
          <w:p w14:paraId="7699FFA1" w14:textId="34A08D84" w:rsidR="005C2469" w:rsidRPr="00650414" w:rsidRDefault="005C2469" w:rsidP="003F332B">
            <w:pPr>
              <w:pStyle w:val="ListParagraph"/>
              <w:numPr>
                <w:ilvl w:val="0"/>
                <w:numId w:val="29"/>
              </w:numPr>
              <w:rPr>
                <w:rFonts w:ascii="Segoe UI" w:eastAsia="Times New Roman" w:hAnsi="Segoe UI" w:cs="Segoe UI"/>
                <w:kern w:val="36"/>
                <w:sz w:val="24"/>
                <w:szCs w:val="24"/>
              </w:rPr>
            </w:pPr>
            <w:r w:rsidRPr="005C2469">
              <w:rPr>
                <w:rFonts w:ascii="Segoe UI" w:eastAsia="Times New Roman" w:hAnsi="Segoe UI" w:cs="Segoe UI"/>
                <w:kern w:val="36"/>
                <w:sz w:val="24"/>
                <w:szCs w:val="24"/>
              </w:rPr>
              <w:t xml:space="preserve">Verifying the competence of licensees during acceptance testing and quality control procedures in coordination with the Medical Physics </w:t>
            </w:r>
            <w:r w:rsidR="003F332B">
              <w:rPr>
                <w:rFonts w:ascii="Segoe UI" w:eastAsia="Times New Roman" w:hAnsi="Segoe UI" w:cs="Segoe UI"/>
                <w:kern w:val="36"/>
                <w:sz w:val="24"/>
                <w:szCs w:val="24"/>
              </w:rPr>
              <w:t>Section</w:t>
            </w:r>
            <w:r w:rsidRPr="005C2469">
              <w:rPr>
                <w:rFonts w:ascii="Segoe UI" w:eastAsia="Times New Roman" w:hAnsi="Segoe UI" w:cs="Segoe UI"/>
                <w:kern w:val="36"/>
                <w:sz w:val="24"/>
                <w:szCs w:val="24"/>
              </w:rPr>
              <w:t>.</w:t>
            </w:r>
          </w:p>
          <w:p w14:paraId="0DE39D32" w14:textId="2DE9B962" w:rsidR="00464D68" w:rsidRPr="00650414" w:rsidRDefault="005C2469" w:rsidP="00650414">
            <w:pPr>
              <w:pStyle w:val="ListParagraph"/>
              <w:numPr>
                <w:ilvl w:val="0"/>
                <w:numId w:val="29"/>
              </w:numPr>
              <w:rPr>
                <w:rFonts w:ascii="Segoe UI" w:eastAsia="Times New Roman" w:hAnsi="Segoe UI" w:cs="Segoe UI"/>
                <w:kern w:val="36"/>
                <w:sz w:val="24"/>
                <w:szCs w:val="24"/>
                <w:rtl/>
              </w:rPr>
            </w:pPr>
            <w:r w:rsidRPr="005C2469">
              <w:rPr>
                <w:rFonts w:ascii="Segoe UI" w:eastAsia="Times New Roman" w:hAnsi="Segoe UI" w:cs="Segoe UI"/>
                <w:kern w:val="36"/>
                <w:sz w:val="24"/>
                <w:szCs w:val="24"/>
              </w:rPr>
              <w:t xml:space="preserve">Coordinating and supervising between private healthcare institutions and </w:t>
            </w:r>
            <w:r w:rsidR="00650414" w:rsidRPr="00650414">
              <w:rPr>
                <w:rFonts w:ascii="Segoe UI" w:eastAsia="Times New Roman" w:hAnsi="Segoe UI" w:cs="Segoe UI"/>
                <w:kern w:val="36"/>
                <w:sz w:val="24"/>
                <w:szCs w:val="24"/>
              </w:rPr>
              <w:t xml:space="preserve">licensees </w:t>
            </w:r>
            <w:r w:rsidRPr="005C2469">
              <w:rPr>
                <w:rFonts w:ascii="Segoe UI" w:eastAsia="Times New Roman" w:hAnsi="Segoe UI" w:cs="Segoe UI"/>
                <w:kern w:val="36"/>
                <w:sz w:val="24"/>
                <w:szCs w:val="24"/>
              </w:rPr>
              <w:t xml:space="preserve">service </w:t>
            </w:r>
            <w:r w:rsidRPr="005C2469">
              <w:rPr>
                <w:rFonts w:ascii="Segoe UI" w:eastAsia="Times New Roman" w:hAnsi="Segoe UI" w:cs="Segoe UI"/>
                <w:kern w:val="36"/>
                <w:sz w:val="24"/>
                <w:szCs w:val="24"/>
              </w:rPr>
              <w:lastRenderedPageBreak/>
              <w:t>providers to ensure the efficiency and quality of service delivery.</w:t>
            </w:r>
          </w:p>
        </w:tc>
      </w:tr>
    </w:tbl>
    <w:p w14:paraId="093ABFEA" w14:textId="77777777" w:rsidR="0099472B" w:rsidRDefault="0099472B" w:rsidP="0099472B">
      <w:pPr>
        <w:rPr>
          <w:rFonts w:ascii="Segoe UI" w:eastAsia="Times New Roman" w:hAnsi="Segoe UI" w:cs="Segoe UI"/>
          <w:b/>
          <w:bCs/>
          <w:color w:val="156082" w:themeColor="accent1"/>
          <w:kern w:val="36"/>
          <w:sz w:val="24"/>
          <w:szCs w:val="24"/>
          <w:rtl/>
        </w:rPr>
      </w:pPr>
    </w:p>
    <w:p w14:paraId="652BABE8" w14:textId="3096CEA0" w:rsidR="0099472B" w:rsidRPr="0099472B" w:rsidRDefault="00F64211" w:rsidP="0099472B">
      <w:pPr>
        <w:rPr>
          <w:rFonts w:ascii="Segoe UI" w:eastAsia="Times New Roman" w:hAnsi="Segoe UI" w:cs="Segoe UI"/>
          <w:b/>
          <w:bCs/>
          <w:color w:val="156082" w:themeColor="accent1"/>
          <w:kern w:val="36"/>
          <w:sz w:val="24"/>
          <w:szCs w:val="24"/>
          <w:rtl/>
        </w:rPr>
      </w:pPr>
      <w:r>
        <w:rPr>
          <w:rFonts w:ascii="Segoe UI" w:eastAsia="Times New Roman" w:hAnsi="Segoe UI" w:cs="Segoe UI"/>
          <w:b/>
          <w:bCs/>
          <w:color w:val="156082" w:themeColor="accent1"/>
          <w:kern w:val="36"/>
          <w:sz w:val="24"/>
          <w:szCs w:val="24"/>
        </w:rPr>
        <w:t>3</w:t>
      </w:r>
      <w:r w:rsidR="0099472B" w:rsidRPr="0099472B">
        <w:rPr>
          <w:rFonts w:ascii="Segoe UI" w:eastAsia="Times New Roman" w:hAnsi="Segoe UI" w:cs="Segoe UI"/>
          <w:b/>
          <w:bCs/>
          <w:color w:val="156082" w:themeColor="accent1"/>
          <w:kern w:val="36"/>
          <w:sz w:val="24"/>
          <w:szCs w:val="24"/>
        </w:rPr>
        <w:t>: Licensing Requirements:</w:t>
      </w:r>
    </w:p>
    <w:p w14:paraId="7CD0720D" w14:textId="122BDC0A" w:rsidR="009501BE" w:rsidRDefault="0099472B" w:rsidP="00650414">
      <w:pPr>
        <w:rPr>
          <w:rFonts w:ascii="Segoe UI" w:eastAsia="Times New Roman" w:hAnsi="Segoe UI" w:cs="Segoe UI"/>
          <w:kern w:val="36"/>
          <w:sz w:val="24"/>
          <w:szCs w:val="24"/>
          <w:rtl/>
        </w:rPr>
      </w:pPr>
      <w:r w:rsidRPr="0099472B">
        <w:rPr>
          <w:rFonts w:ascii="Segoe UI" w:eastAsia="Times New Roman" w:hAnsi="Segoe UI" w:cs="Segoe UI"/>
          <w:kern w:val="36"/>
          <w:sz w:val="24"/>
          <w:szCs w:val="24"/>
        </w:rPr>
        <w:t>Applications for a "</w:t>
      </w:r>
      <w:r w:rsidR="00650414" w:rsidRPr="00650414">
        <w:t xml:space="preserve"> </w:t>
      </w:r>
      <w:r w:rsidR="00650414" w:rsidRPr="00650414">
        <w:rPr>
          <w:rFonts w:ascii="Segoe UI" w:eastAsia="Times New Roman" w:hAnsi="Segoe UI" w:cs="Segoe UI"/>
          <w:kern w:val="36"/>
          <w:sz w:val="24"/>
          <w:szCs w:val="24"/>
        </w:rPr>
        <w:t xml:space="preserve">Supplier </w:t>
      </w:r>
      <w:r w:rsidRPr="0099472B">
        <w:rPr>
          <w:rFonts w:ascii="Segoe UI" w:eastAsia="Times New Roman" w:hAnsi="Segoe UI" w:cs="Segoe UI"/>
          <w:kern w:val="36"/>
          <w:sz w:val="24"/>
          <w:szCs w:val="24"/>
        </w:rPr>
        <w:t xml:space="preserve">of Acceptance Testing and Quality Control Service for </w:t>
      </w:r>
      <w:r w:rsidR="00225277" w:rsidRPr="00225277">
        <w:rPr>
          <w:rFonts w:ascii="Segoe UI" w:eastAsia="Times New Roman" w:hAnsi="Segoe UI" w:cs="Segoe UI"/>
          <w:kern w:val="36"/>
          <w:sz w:val="24"/>
          <w:szCs w:val="24"/>
        </w:rPr>
        <w:t xml:space="preserve">medical </w:t>
      </w:r>
      <w:r w:rsidR="00650414" w:rsidRPr="00650414">
        <w:rPr>
          <w:rFonts w:ascii="Segoe UI" w:eastAsia="Times New Roman" w:hAnsi="Segoe UI" w:cs="Segoe UI"/>
          <w:kern w:val="36"/>
          <w:sz w:val="24"/>
          <w:szCs w:val="24"/>
        </w:rPr>
        <w:t xml:space="preserve">radiology equipment </w:t>
      </w:r>
      <w:r w:rsidRPr="0099472B">
        <w:rPr>
          <w:rFonts w:ascii="Segoe UI" w:eastAsia="Times New Roman" w:hAnsi="Segoe UI" w:cs="Segoe UI"/>
          <w:kern w:val="36"/>
          <w:sz w:val="24"/>
          <w:szCs w:val="24"/>
        </w:rPr>
        <w:t>license are submitted through the Environment Authority's electronic system (</w:t>
      </w:r>
      <w:hyperlink r:id="rId8" w:history="1">
        <w:r w:rsidRPr="00F3121E">
          <w:rPr>
            <w:rStyle w:val="Hyperlink"/>
            <w:rFonts w:ascii="Segoe UI" w:eastAsia="Times New Roman" w:hAnsi="Segoe UI" w:cs="Segoe UI"/>
            <w:kern w:val="36"/>
            <w:sz w:val="24"/>
            <w:szCs w:val="24"/>
          </w:rPr>
          <w:t>www.ea.gov.om</w:t>
        </w:r>
      </w:hyperlink>
      <w:r>
        <w:rPr>
          <w:rFonts w:ascii="Segoe UI" w:eastAsia="Times New Roman" w:hAnsi="Segoe UI" w:cs="Segoe UI" w:hint="cs"/>
          <w:kern w:val="36"/>
          <w:sz w:val="24"/>
          <w:szCs w:val="24"/>
          <w:rtl/>
        </w:rPr>
        <w:t xml:space="preserve"> </w:t>
      </w:r>
      <w:r w:rsidRPr="0099472B">
        <w:rPr>
          <w:rFonts w:ascii="Segoe UI" w:eastAsia="Times New Roman" w:hAnsi="Segoe UI" w:cs="Segoe UI"/>
          <w:kern w:val="36"/>
          <w:sz w:val="24"/>
          <w:szCs w:val="24"/>
        </w:rPr>
        <w:t xml:space="preserve">), and the supporting documents for the application </w:t>
      </w:r>
      <w:r>
        <w:rPr>
          <w:rFonts w:ascii="Segoe UI" w:eastAsia="Times New Roman" w:hAnsi="Segoe UI" w:cs="Segoe UI"/>
          <w:kern w:val="36"/>
          <w:sz w:val="24"/>
          <w:szCs w:val="24"/>
          <w:lang w:val="en-US"/>
        </w:rPr>
        <w:t>shall</w:t>
      </w:r>
      <w:r w:rsidRPr="0099472B">
        <w:rPr>
          <w:rFonts w:ascii="Segoe UI" w:eastAsia="Times New Roman" w:hAnsi="Segoe UI" w:cs="Segoe UI"/>
          <w:kern w:val="36"/>
          <w:sz w:val="24"/>
          <w:szCs w:val="24"/>
        </w:rPr>
        <w:t xml:space="preserve"> be attached as follows:</w:t>
      </w:r>
      <w:r w:rsidR="00650414">
        <w:rPr>
          <w:rFonts w:ascii="Segoe UI" w:eastAsia="Times New Roman" w:hAnsi="Segoe UI" w:cs="Segoe UI"/>
          <w:kern w:val="36"/>
          <w:sz w:val="24"/>
          <w:szCs w:val="24"/>
        </w:rPr>
        <w:t xml:space="preserve"> </w:t>
      </w:r>
    </w:p>
    <w:p w14:paraId="0C01EBA3" w14:textId="2EFBB1FE" w:rsidR="0095198D" w:rsidRPr="0095198D" w:rsidRDefault="0095198D" w:rsidP="0095198D">
      <w:pPr>
        <w:rPr>
          <w:rFonts w:ascii="Segoe UI" w:eastAsia="Times New Roman" w:hAnsi="Segoe UI" w:cs="Segoe UI"/>
          <w:kern w:val="36"/>
          <w:sz w:val="24"/>
          <w:szCs w:val="24"/>
        </w:rPr>
      </w:pPr>
      <w:r w:rsidRPr="0095198D">
        <w:rPr>
          <w:rFonts w:ascii="Segoe UI" w:eastAsia="Times New Roman" w:hAnsi="Segoe UI" w:cs="Segoe UI"/>
          <w:kern w:val="36"/>
          <w:sz w:val="24"/>
          <w:szCs w:val="24"/>
        </w:rPr>
        <w:t>1. A cover letter from the applicant addressed to the Director of the Radiation Protection Department at the Environment Authority.</w:t>
      </w:r>
    </w:p>
    <w:p w14:paraId="26986428" w14:textId="726D6F7D" w:rsidR="0095198D" w:rsidRPr="0095198D" w:rsidRDefault="0095198D" w:rsidP="0095198D">
      <w:pPr>
        <w:rPr>
          <w:rFonts w:ascii="Segoe UI" w:eastAsia="Times New Roman" w:hAnsi="Segoe UI" w:cs="Segoe UI"/>
          <w:kern w:val="36"/>
          <w:sz w:val="24"/>
          <w:szCs w:val="24"/>
        </w:rPr>
      </w:pPr>
      <w:r w:rsidRPr="0095198D">
        <w:rPr>
          <w:rFonts w:ascii="Segoe UI" w:eastAsia="Times New Roman" w:hAnsi="Segoe UI" w:cs="Segoe UI"/>
          <w:kern w:val="36"/>
          <w:sz w:val="24"/>
          <w:szCs w:val="24"/>
        </w:rPr>
        <w:t>2. A copy of the commercial registration if the applicant is a private company and not a government entity.</w:t>
      </w:r>
    </w:p>
    <w:p w14:paraId="2647C3AA" w14:textId="1120B173" w:rsidR="0095198D" w:rsidRPr="0095198D" w:rsidRDefault="0095198D" w:rsidP="00BE48E1">
      <w:pPr>
        <w:rPr>
          <w:rFonts w:ascii="Segoe UI" w:eastAsia="Times New Roman" w:hAnsi="Segoe UI" w:cs="Segoe UI"/>
          <w:kern w:val="36"/>
          <w:sz w:val="24"/>
          <w:szCs w:val="24"/>
        </w:rPr>
      </w:pPr>
      <w:r w:rsidRPr="0095198D">
        <w:rPr>
          <w:rFonts w:ascii="Segoe UI" w:eastAsia="Times New Roman" w:hAnsi="Segoe UI" w:cs="Segoe UI"/>
          <w:kern w:val="36"/>
          <w:sz w:val="24"/>
          <w:szCs w:val="24"/>
        </w:rPr>
        <w:t xml:space="preserve">3. A copy of the approval from the Medical Physics </w:t>
      </w:r>
      <w:r w:rsidR="00BE48E1">
        <w:rPr>
          <w:rFonts w:ascii="Segoe UI" w:eastAsia="Times New Roman" w:hAnsi="Segoe UI" w:cs="Segoe UI"/>
          <w:kern w:val="36"/>
          <w:sz w:val="24"/>
          <w:szCs w:val="24"/>
        </w:rPr>
        <w:t>section</w:t>
      </w:r>
      <w:r w:rsidRPr="0095198D">
        <w:rPr>
          <w:rFonts w:ascii="Segoe UI" w:eastAsia="Times New Roman" w:hAnsi="Segoe UI" w:cs="Segoe UI"/>
          <w:kern w:val="36"/>
          <w:sz w:val="24"/>
          <w:szCs w:val="24"/>
        </w:rPr>
        <w:t xml:space="preserve"> at the General Directorate of Engineering Affairs, Ministry of Health, </w:t>
      </w:r>
      <w:r>
        <w:rPr>
          <w:rFonts w:ascii="Segoe UI" w:eastAsia="Times New Roman" w:hAnsi="Segoe UI" w:cs="Segoe UI"/>
          <w:kern w:val="36"/>
          <w:sz w:val="24"/>
          <w:szCs w:val="24"/>
          <w:lang w:val="en-US"/>
        </w:rPr>
        <w:t>proof</w:t>
      </w:r>
      <w:r w:rsidRPr="0095198D">
        <w:rPr>
          <w:rFonts w:ascii="Segoe UI" w:eastAsia="Times New Roman" w:hAnsi="Segoe UI" w:cs="Segoe UI"/>
          <w:kern w:val="36"/>
          <w:sz w:val="24"/>
          <w:szCs w:val="24"/>
        </w:rPr>
        <w:t xml:space="preserve"> technical competence and an approved quality system. (</w:t>
      </w:r>
      <w:r w:rsidRPr="00467D5E">
        <w:rPr>
          <w:rFonts w:ascii="Segoe UI" w:eastAsia="Times New Roman" w:hAnsi="Segoe UI" w:cs="Segoe UI"/>
          <w:color w:val="156082" w:themeColor="accent1"/>
          <w:kern w:val="36"/>
          <w:sz w:val="24"/>
          <w:szCs w:val="24"/>
        </w:rPr>
        <w:t>Attachment 1: Requirements for this approval</w:t>
      </w:r>
      <w:r w:rsidRPr="0095198D">
        <w:rPr>
          <w:rFonts w:ascii="Segoe UI" w:eastAsia="Times New Roman" w:hAnsi="Segoe UI" w:cs="Segoe UI"/>
          <w:kern w:val="36"/>
          <w:sz w:val="24"/>
          <w:szCs w:val="24"/>
        </w:rPr>
        <w:t>)</w:t>
      </w:r>
    </w:p>
    <w:p w14:paraId="62DCAD00" w14:textId="77777777" w:rsidR="008C6C5A" w:rsidRDefault="0095198D" w:rsidP="008C6C5A">
      <w:pPr>
        <w:rPr>
          <w:rFonts w:ascii="Segoe UI" w:eastAsia="Times New Roman" w:hAnsi="Segoe UI" w:cs="Segoe UI"/>
          <w:kern w:val="36"/>
          <w:sz w:val="24"/>
          <w:szCs w:val="24"/>
        </w:rPr>
      </w:pPr>
      <w:r w:rsidRPr="0095198D">
        <w:rPr>
          <w:rFonts w:ascii="Segoe UI" w:eastAsia="Times New Roman" w:hAnsi="Segoe UI" w:cs="Segoe UI"/>
          <w:kern w:val="36"/>
          <w:sz w:val="24"/>
          <w:szCs w:val="24"/>
        </w:rPr>
        <w:t xml:space="preserve">4. A list of qualified personnel to conduct </w:t>
      </w:r>
      <w:r w:rsidR="002D1955" w:rsidRPr="002D1955">
        <w:rPr>
          <w:rFonts w:ascii="Segoe UI" w:eastAsia="Times New Roman" w:hAnsi="Segoe UI" w:cs="Segoe UI"/>
          <w:kern w:val="36"/>
          <w:sz w:val="24"/>
          <w:szCs w:val="24"/>
        </w:rPr>
        <w:t>acceptance testing and quality control</w:t>
      </w:r>
      <w:r w:rsidRPr="0095198D">
        <w:rPr>
          <w:rFonts w:ascii="Segoe UI" w:eastAsia="Times New Roman" w:hAnsi="Segoe UI" w:cs="Segoe UI"/>
          <w:kern w:val="36"/>
          <w:sz w:val="24"/>
          <w:szCs w:val="24"/>
        </w:rPr>
        <w:t>, along with copies of their CVs, qualifications, and professional licenses, provided that at least one of them is a medical physicist.</w:t>
      </w:r>
    </w:p>
    <w:p w14:paraId="08A040FB" w14:textId="04E09D43" w:rsidR="008C6C5A" w:rsidRPr="008C6C5A" w:rsidRDefault="008C6C5A" w:rsidP="00075286">
      <w:pPr>
        <w:rPr>
          <w:rFonts w:ascii="Segoe UI" w:eastAsia="Times New Roman" w:hAnsi="Segoe UI" w:cs="Segoe UI"/>
          <w:kern w:val="36"/>
          <w:sz w:val="24"/>
          <w:szCs w:val="24"/>
        </w:rPr>
      </w:pPr>
      <w:r>
        <w:rPr>
          <w:rFonts w:ascii="Segoe UI" w:eastAsia="Times New Roman" w:hAnsi="Segoe UI" w:cs="Segoe UI"/>
          <w:kern w:val="36"/>
          <w:sz w:val="24"/>
          <w:szCs w:val="24"/>
        </w:rPr>
        <w:t xml:space="preserve">5. </w:t>
      </w:r>
      <w:r w:rsidRPr="008C6C5A">
        <w:rPr>
          <w:rFonts w:ascii="Segoe UI" w:eastAsia="Times New Roman" w:hAnsi="Segoe UI" w:cs="Segoe UI"/>
          <w:kern w:val="36"/>
          <w:sz w:val="24"/>
          <w:szCs w:val="24"/>
        </w:rPr>
        <w:t xml:space="preserve"> A list of all equipment and </w:t>
      </w:r>
      <w:r w:rsidR="00225277" w:rsidRPr="00F41DE8">
        <w:rPr>
          <w:rFonts w:ascii="Segoe UI" w:eastAsia="Times New Roman" w:hAnsi="Segoe UI" w:cs="Segoe UI"/>
          <w:kern w:val="36"/>
          <w:sz w:val="24"/>
          <w:szCs w:val="24"/>
        </w:rPr>
        <w:t>tools</w:t>
      </w:r>
      <w:r w:rsidR="00F41DE8" w:rsidRPr="00F41DE8">
        <w:rPr>
          <w:rFonts w:ascii="Segoe UI" w:eastAsia="Times New Roman" w:hAnsi="Segoe UI" w:cs="Segoe UI"/>
          <w:kern w:val="36"/>
          <w:sz w:val="24"/>
          <w:szCs w:val="24"/>
        </w:rPr>
        <w:t xml:space="preserve"> </w:t>
      </w:r>
      <w:r w:rsidRPr="008C6C5A">
        <w:rPr>
          <w:rFonts w:ascii="Segoe UI" w:eastAsia="Times New Roman" w:hAnsi="Segoe UI" w:cs="Segoe UI"/>
          <w:kern w:val="36"/>
          <w:sz w:val="24"/>
          <w:szCs w:val="24"/>
        </w:rPr>
        <w:t xml:space="preserve">used in </w:t>
      </w:r>
      <w:r w:rsidRPr="00075286">
        <w:rPr>
          <w:rFonts w:ascii="Segoe UI" w:eastAsia="Times New Roman" w:hAnsi="Segoe UI" w:cs="Segoe UI"/>
          <w:kern w:val="36"/>
          <w:sz w:val="24"/>
          <w:szCs w:val="24"/>
        </w:rPr>
        <w:t>quality control testing</w:t>
      </w:r>
      <w:r w:rsidRPr="008C6C5A">
        <w:rPr>
          <w:rFonts w:ascii="Segoe UI" w:eastAsia="Times New Roman" w:hAnsi="Segoe UI" w:cs="Segoe UI"/>
          <w:kern w:val="36"/>
          <w:sz w:val="24"/>
          <w:szCs w:val="24"/>
        </w:rPr>
        <w:t>, along with calibration certificates for each device.</w:t>
      </w:r>
    </w:p>
    <w:p w14:paraId="06E98DAA" w14:textId="298C8D61" w:rsidR="008C6C5A" w:rsidRPr="008C6C5A" w:rsidRDefault="008C6C5A" w:rsidP="00BE48E1">
      <w:pPr>
        <w:rPr>
          <w:rFonts w:ascii="Segoe UI" w:eastAsia="Times New Roman" w:hAnsi="Segoe UI" w:cs="Segoe UI"/>
          <w:kern w:val="36"/>
          <w:sz w:val="24"/>
          <w:szCs w:val="24"/>
        </w:rPr>
      </w:pPr>
      <w:r>
        <w:rPr>
          <w:rFonts w:ascii="Segoe UI" w:eastAsia="Times New Roman" w:hAnsi="Segoe UI" w:cs="Segoe UI"/>
          <w:kern w:val="36"/>
          <w:sz w:val="24"/>
          <w:szCs w:val="24"/>
        </w:rPr>
        <w:t>6.</w:t>
      </w:r>
      <w:r w:rsidRPr="008C6C5A">
        <w:rPr>
          <w:rFonts w:ascii="Segoe UI" w:eastAsia="Times New Roman" w:hAnsi="Segoe UI" w:cs="Segoe UI"/>
          <w:kern w:val="36"/>
          <w:sz w:val="24"/>
          <w:szCs w:val="24"/>
        </w:rPr>
        <w:t xml:space="preserve"> Detailed protocols and procedures for </w:t>
      </w:r>
      <w:r w:rsidR="00225277" w:rsidRPr="00225277">
        <w:rPr>
          <w:rFonts w:ascii="Segoe UI" w:eastAsia="Times New Roman" w:hAnsi="Segoe UI" w:cs="Segoe UI"/>
          <w:kern w:val="36"/>
          <w:sz w:val="24"/>
          <w:szCs w:val="24"/>
        </w:rPr>
        <w:t xml:space="preserve">acceptance testing and quality control </w:t>
      </w:r>
      <w:r w:rsidRPr="008C6C5A">
        <w:rPr>
          <w:rFonts w:ascii="Segoe UI" w:eastAsia="Times New Roman" w:hAnsi="Segoe UI" w:cs="Segoe UI"/>
          <w:kern w:val="36"/>
          <w:sz w:val="24"/>
          <w:szCs w:val="24"/>
        </w:rPr>
        <w:t xml:space="preserve">for each type of </w:t>
      </w:r>
      <w:r w:rsidRPr="00D275F6">
        <w:rPr>
          <w:rFonts w:ascii="Segoe UI" w:eastAsia="Times New Roman" w:hAnsi="Segoe UI" w:cs="Segoe UI"/>
          <w:kern w:val="36"/>
          <w:sz w:val="24"/>
          <w:szCs w:val="24"/>
        </w:rPr>
        <w:t xml:space="preserve">targeted </w:t>
      </w:r>
      <w:r w:rsidR="00BE48E1" w:rsidRPr="00BE48E1">
        <w:rPr>
          <w:rFonts w:ascii="Segoe UI" w:eastAsia="Times New Roman" w:hAnsi="Segoe UI" w:cs="Segoe UI"/>
          <w:kern w:val="36"/>
          <w:sz w:val="24"/>
          <w:szCs w:val="24"/>
        </w:rPr>
        <w:t xml:space="preserve">radiology </w:t>
      </w:r>
      <w:r w:rsidR="00D275F6" w:rsidRPr="00BE48E1">
        <w:rPr>
          <w:rFonts w:ascii="Segoe UI" w:eastAsia="Times New Roman" w:hAnsi="Segoe UI" w:cs="Segoe UI"/>
          <w:kern w:val="36"/>
          <w:sz w:val="24"/>
          <w:szCs w:val="24"/>
        </w:rPr>
        <w:t>equipment</w:t>
      </w:r>
      <w:r w:rsidRPr="00BE48E1">
        <w:rPr>
          <w:rFonts w:ascii="Segoe UI" w:eastAsia="Times New Roman" w:hAnsi="Segoe UI" w:cs="Segoe UI"/>
          <w:kern w:val="36"/>
          <w:sz w:val="24"/>
          <w:szCs w:val="24"/>
        </w:rPr>
        <w:t>,</w:t>
      </w:r>
      <w:r w:rsidRPr="008C6C5A">
        <w:rPr>
          <w:rFonts w:ascii="Segoe UI" w:eastAsia="Times New Roman" w:hAnsi="Segoe UI" w:cs="Segoe UI"/>
          <w:kern w:val="36"/>
          <w:sz w:val="24"/>
          <w:szCs w:val="24"/>
        </w:rPr>
        <w:t xml:space="preserve"> including approved standard reference methods and </w:t>
      </w:r>
      <w:r w:rsidR="00D275F6" w:rsidRPr="00D275F6">
        <w:rPr>
          <w:rFonts w:ascii="Segoe UI" w:eastAsia="Times New Roman" w:hAnsi="Segoe UI" w:cs="Segoe UI"/>
          <w:kern w:val="36"/>
          <w:sz w:val="24"/>
          <w:szCs w:val="24"/>
        </w:rPr>
        <w:t>acceptance testing and quality control</w:t>
      </w:r>
      <w:r w:rsidRPr="008C6C5A">
        <w:rPr>
          <w:rFonts w:ascii="Segoe UI" w:eastAsia="Times New Roman" w:hAnsi="Segoe UI" w:cs="Segoe UI"/>
          <w:kern w:val="36"/>
          <w:sz w:val="24"/>
          <w:szCs w:val="24"/>
        </w:rPr>
        <w:t xml:space="preserve"> report templates.</w:t>
      </w:r>
    </w:p>
    <w:p w14:paraId="331A5AF1" w14:textId="4D84A36D" w:rsidR="008C6C5A" w:rsidRPr="008C6C5A" w:rsidRDefault="008C6C5A" w:rsidP="008C6C5A">
      <w:pPr>
        <w:rPr>
          <w:rFonts w:ascii="Segoe UI" w:eastAsia="Times New Roman" w:hAnsi="Segoe UI" w:cs="Segoe UI"/>
          <w:kern w:val="36"/>
          <w:sz w:val="24"/>
          <w:szCs w:val="24"/>
        </w:rPr>
      </w:pPr>
      <w:r>
        <w:rPr>
          <w:rFonts w:ascii="Segoe UI" w:eastAsia="Times New Roman" w:hAnsi="Segoe UI" w:cs="Segoe UI"/>
          <w:kern w:val="36"/>
          <w:sz w:val="24"/>
          <w:szCs w:val="24"/>
        </w:rPr>
        <w:t>7.</w:t>
      </w:r>
      <w:r w:rsidRPr="008C6C5A">
        <w:rPr>
          <w:rFonts w:ascii="Segoe UI" w:eastAsia="Times New Roman" w:hAnsi="Segoe UI" w:cs="Segoe UI"/>
          <w:kern w:val="36"/>
          <w:sz w:val="24"/>
          <w:szCs w:val="24"/>
        </w:rPr>
        <w:t xml:space="preserve"> A radiation protection program.</w:t>
      </w:r>
    </w:p>
    <w:p w14:paraId="32D9A8DD" w14:textId="05CF4B5E" w:rsidR="00D365BA" w:rsidRDefault="008C6C5A" w:rsidP="000436C3">
      <w:pPr>
        <w:rPr>
          <w:rFonts w:ascii="Segoe UI" w:eastAsia="Times New Roman" w:hAnsi="Segoe UI" w:cs="Segoe UI"/>
          <w:kern w:val="36"/>
          <w:sz w:val="24"/>
          <w:szCs w:val="24"/>
        </w:rPr>
      </w:pPr>
      <w:r>
        <w:rPr>
          <w:rFonts w:ascii="Segoe UI" w:eastAsia="Times New Roman" w:hAnsi="Segoe UI" w:cs="Segoe UI"/>
          <w:kern w:val="36"/>
          <w:sz w:val="24"/>
          <w:szCs w:val="24"/>
        </w:rPr>
        <w:t xml:space="preserve">8. </w:t>
      </w:r>
      <w:r w:rsidRPr="008C6C5A">
        <w:rPr>
          <w:rFonts w:ascii="Segoe UI" w:eastAsia="Times New Roman" w:hAnsi="Segoe UI" w:cs="Segoe UI"/>
          <w:kern w:val="36"/>
          <w:sz w:val="24"/>
          <w:szCs w:val="24"/>
        </w:rPr>
        <w:t xml:space="preserve">Proof of employee participation in the TLD/OSL </w:t>
      </w:r>
      <w:r w:rsidR="00D13BE7">
        <w:t>Personal Radiation Dosimetry Service</w:t>
      </w:r>
      <w:r w:rsidR="00B153BE">
        <w:rPr>
          <w:rFonts w:ascii="Segoe UI" w:eastAsia="Times New Roman" w:hAnsi="Segoe UI" w:cs="Segoe UI" w:hint="cs"/>
          <w:kern w:val="36"/>
          <w:sz w:val="24"/>
          <w:szCs w:val="24"/>
          <w:rtl/>
        </w:rPr>
        <w:t>.</w:t>
      </w:r>
    </w:p>
    <w:p w14:paraId="350A9419" w14:textId="7282BD72" w:rsidR="00920E5E" w:rsidRDefault="00F64211" w:rsidP="00920E5E">
      <w:pPr>
        <w:rPr>
          <w:rFonts w:ascii="Segoe UI" w:eastAsia="Times New Roman" w:hAnsi="Segoe UI" w:cs="Segoe UI"/>
          <w:b/>
          <w:bCs/>
          <w:color w:val="156082" w:themeColor="accent1"/>
          <w:kern w:val="36"/>
          <w:sz w:val="24"/>
          <w:szCs w:val="24"/>
          <w:rtl/>
        </w:rPr>
      </w:pPr>
      <w:r>
        <w:rPr>
          <w:rFonts w:ascii="Segoe UI" w:eastAsia="Times New Roman" w:hAnsi="Segoe UI" w:cs="Segoe UI"/>
          <w:b/>
          <w:bCs/>
          <w:color w:val="156082" w:themeColor="accent1"/>
          <w:kern w:val="36"/>
          <w:sz w:val="24"/>
          <w:szCs w:val="24"/>
        </w:rPr>
        <w:t>4</w:t>
      </w:r>
      <w:r w:rsidR="00920E5E" w:rsidRPr="00920E5E">
        <w:rPr>
          <w:rFonts w:ascii="Segoe UI" w:eastAsia="Times New Roman" w:hAnsi="Segoe UI" w:cs="Segoe UI"/>
          <w:b/>
          <w:bCs/>
          <w:color w:val="156082" w:themeColor="accent1"/>
          <w:kern w:val="36"/>
          <w:sz w:val="24"/>
          <w:szCs w:val="24"/>
        </w:rPr>
        <w:t>: License Renewal Requirements:</w:t>
      </w:r>
    </w:p>
    <w:p w14:paraId="77063795" w14:textId="552E0CC6" w:rsidR="00920E5E" w:rsidRDefault="00920E5E" w:rsidP="00BE48E1">
      <w:pPr>
        <w:rPr>
          <w:rFonts w:ascii="Segoe UI" w:eastAsia="Times New Roman" w:hAnsi="Segoe UI" w:cs="Segoe UI"/>
          <w:kern w:val="36"/>
          <w:sz w:val="24"/>
          <w:szCs w:val="24"/>
        </w:rPr>
      </w:pPr>
      <w:r w:rsidRPr="00920E5E">
        <w:rPr>
          <w:rFonts w:ascii="Segoe UI" w:eastAsia="Times New Roman" w:hAnsi="Segoe UI" w:cs="Segoe UI"/>
          <w:kern w:val="36"/>
          <w:sz w:val="24"/>
          <w:szCs w:val="24"/>
        </w:rPr>
        <w:t>The aforementioned license is issued for a fee of 100 O</w:t>
      </w:r>
      <w:r>
        <w:rPr>
          <w:rFonts w:ascii="Segoe UI" w:eastAsia="Times New Roman" w:hAnsi="Segoe UI" w:cs="Segoe UI"/>
          <w:kern w:val="36"/>
          <w:sz w:val="24"/>
          <w:szCs w:val="24"/>
          <w:lang w:val="en-US"/>
        </w:rPr>
        <w:t>.</w:t>
      </w:r>
      <w:r w:rsidRPr="00920E5E">
        <w:rPr>
          <w:rFonts w:ascii="Segoe UI" w:eastAsia="Times New Roman" w:hAnsi="Segoe UI" w:cs="Segoe UI"/>
          <w:kern w:val="36"/>
          <w:sz w:val="24"/>
          <w:szCs w:val="24"/>
        </w:rPr>
        <w:t>R valid for two years, renewable</w:t>
      </w:r>
      <w:r w:rsidRPr="00920E5E">
        <w:t xml:space="preserve"> </w:t>
      </w:r>
      <w:r w:rsidR="00BE48E1">
        <w:rPr>
          <w:rFonts w:ascii="Segoe UI" w:eastAsia="Times New Roman" w:hAnsi="Segoe UI" w:cs="Segoe UI"/>
          <w:kern w:val="36"/>
          <w:sz w:val="24"/>
          <w:szCs w:val="24"/>
        </w:rPr>
        <w:t xml:space="preserve">and </w:t>
      </w:r>
      <w:r w:rsidRPr="00920E5E">
        <w:rPr>
          <w:rFonts w:ascii="Segoe UI" w:eastAsia="Times New Roman" w:hAnsi="Segoe UI" w:cs="Segoe UI"/>
          <w:kern w:val="36"/>
          <w:sz w:val="24"/>
          <w:szCs w:val="24"/>
        </w:rPr>
        <w:t>exemption period from late payment penalties is 30 da</w:t>
      </w:r>
      <w:r>
        <w:rPr>
          <w:rFonts w:ascii="Segoe UI" w:eastAsia="Times New Roman" w:hAnsi="Segoe UI" w:cs="Segoe UI"/>
          <w:kern w:val="36"/>
          <w:sz w:val="24"/>
          <w:szCs w:val="24"/>
        </w:rPr>
        <w:t>ys from the license expiry date</w:t>
      </w:r>
      <w:r w:rsidRPr="00920E5E">
        <w:rPr>
          <w:rFonts w:ascii="Segoe UI" w:eastAsia="Times New Roman" w:hAnsi="Segoe UI" w:cs="Segoe UI"/>
          <w:kern w:val="36"/>
          <w:sz w:val="24"/>
          <w:szCs w:val="24"/>
        </w:rPr>
        <w:t xml:space="preserve">, as stipulated in the </w:t>
      </w:r>
      <w:r w:rsidR="001D5788" w:rsidRPr="001D5788">
        <w:rPr>
          <w:rFonts w:ascii="Segoe UI" w:eastAsia="Times New Roman" w:hAnsi="Segoe UI" w:cs="Segoe UI"/>
          <w:kern w:val="36"/>
          <w:sz w:val="24"/>
          <w:szCs w:val="24"/>
        </w:rPr>
        <w:t>Decision 79/2023 Issuing the Regulation for Radiation Protection and Safety and Security of Radiation and Radioactive Material</w:t>
      </w:r>
      <w:r w:rsidR="001D5788">
        <w:rPr>
          <w:rFonts w:ascii="Segoe UI" w:eastAsia="Times New Roman" w:hAnsi="Segoe UI" w:cs="Segoe UI" w:hint="cs"/>
          <w:kern w:val="36"/>
          <w:sz w:val="24"/>
          <w:szCs w:val="24"/>
          <w:rtl/>
        </w:rPr>
        <w:t xml:space="preserve"> </w:t>
      </w:r>
      <w:r w:rsidR="001D5788">
        <w:rPr>
          <w:rFonts w:ascii="Segoe UI" w:eastAsia="Times New Roman" w:hAnsi="Segoe UI" w:cs="Segoe UI"/>
          <w:kern w:val="36"/>
          <w:sz w:val="24"/>
          <w:szCs w:val="24"/>
          <w:lang w:val="en-US"/>
        </w:rPr>
        <w:t>.</w:t>
      </w:r>
      <w:r w:rsidRPr="00920E5E">
        <w:rPr>
          <w:rFonts w:ascii="Segoe UI" w:eastAsia="Times New Roman" w:hAnsi="Segoe UI" w:cs="Segoe UI"/>
          <w:kern w:val="36"/>
          <w:sz w:val="24"/>
          <w:szCs w:val="24"/>
        </w:rPr>
        <w:t>If the service beneficiary requests license renewal through the Environment Authority's electronic system (</w:t>
      </w:r>
      <w:hyperlink r:id="rId9" w:history="1">
        <w:r w:rsidR="00BE48E1" w:rsidRPr="007F5247">
          <w:rPr>
            <w:rStyle w:val="Hyperlink"/>
            <w:rFonts w:ascii="Segoe UI" w:eastAsia="Times New Roman" w:hAnsi="Segoe UI" w:cs="Segoe UI"/>
            <w:kern w:val="36"/>
            <w:sz w:val="24"/>
            <w:szCs w:val="24"/>
          </w:rPr>
          <w:t>www.ea.gov.om</w:t>
        </w:r>
      </w:hyperlink>
      <w:r w:rsidR="00BE48E1">
        <w:rPr>
          <w:rFonts w:ascii="Segoe UI" w:eastAsia="Times New Roman" w:hAnsi="Segoe UI" w:cs="Segoe UI"/>
          <w:kern w:val="36"/>
          <w:sz w:val="24"/>
          <w:szCs w:val="24"/>
        </w:rPr>
        <w:t xml:space="preserve"> </w:t>
      </w:r>
      <w:r w:rsidRPr="00920E5E">
        <w:rPr>
          <w:rFonts w:ascii="Segoe UI" w:eastAsia="Times New Roman" w:hAnsi="Segoe UI" w:cs="Segoe UI"/>
          <w:kern w:val="36"/>
          <w:sz w:val="24"/>
          <w:szCs w:val="24"/>
        </w:rPr>
        <w:t xml:space="preserve">), </w:t>
      </w:r>
      <w:r w:rsidRPr="00B73142">
        <w:rPr>
          <w:rFonts w:ascii="Segoe UI" w:eastAsia="Times New Roman" w:hAnsi="Segoe UI" w:cs="Segoe UI"/>
          <w:b/>
          <w:bCs/>
          <w:kern w:val="36"/>
          <w:sz w:val="24"/>
          <w:szCs w:val="24"/>
          <w:u w:val="single"/>
        </w:rPr>
        <w:t xml:space="preserve">they </w:t>
      </w:r>
      <w:r w:rsidR="001D5788" w:rsidRPr="00B73142">
        <w:rPr>
          <w:rFonts w:ascii="Segoe UI" w:eastAsia="Times New Roman" w:hAnsi="Segoe UI" w:cs="Segoe UI"/>
          <w:b/>
          <w:bCs/>
          <w:kern w:val="36"/>
          <w:sz w:val="24"/>
          <w:szCs w:val="24"/>
          <w:u w:val="single"/>
        </w:rPr>
        <w:t>shall</w:t>
      </w:r>
      <w:r w:rsidRPr="00B73142">
        <w:rPr>
          <w:rFonts w:ascii="Segoe UI" w:eastAsia="Times New Roman" w:hAnsi="Segoe UI" w:cs="Segoe UI"/>
          <w:b/>
          <w:bCs/>
          <w:kern w:val="36"/>
          <w:sz w:val="24"/>
          <w:szCs w:val="24"/>
          <w:u w:val="single"/>
        </w:rPr>
        <w:t xml:space="preserve"> attach any supporting documents </w:t>
      </w:r>
      <w:r w:rsidRPr="00B73142">
        <w:rPr>
          <w:rFonts w:ascii="Segoe UI" w:eastAsia="Times New Roman" w:hAnsi="Segoe UI" w:cs="Segoe UI"/>
          <w:b/>
          <w:bCs/>
          <w:kern w:val="36"/>
          <w:sz w:val="24"/>
          <w:szCs w:val="24"/>
          <w:u w:val="single"/>
        </w:rPr>
        <w:lastRenderedPageBreak/>
        <w:t>that have changed from those submitted when initially applying for the license, as mentioned above,</w:t>
      </w:r>
      <w:r w:rsidRPr="00920E5E">
        <w:rPr>
          <w:rFonts w:ascii="Segoe UI" w:eastAsia="Times New Roman" w:hAnsi="Segoe UI" w:cs="Segoe UI"/>
          <w:kern w:val="36"/>
          <w:sz w:val="24"/>
          <w:szCs w:val="24"/>
        </w:rPr>
        <w:t xml:space="preserve"> as well as the following:</w:t>
      </w:r>
    </w:p>
    <w:p w14:paraId="066528B8" w14:textId="3C6CC59D" w:rsidR="005B679A" w:rsidRPr="005B679A" w:rsidRDefault="005B679A" w:rsidP="005B679A">
      <w:pPr>
        <w:rPr>
          <w:rFonts w:ascii="Segoe UI" w:eastAsia="Times New Roman" w:hAnsi="Segoe UI" w:cs="Segoe UI"/>
          <w:kern w:val="36"/>
          <w:sz w:val="24"/>
          <w:szCs w:val="24"/>
        </w:rPr>
      </w:pPr>
      <w:r w:rsidRPr="0046113A">
        <w:rPr>
          <w:rFonts w:ascii="Segoe UI" w:eastAsia="Times New Roman" w:hAnsi="Segoe UI" w:cs="Segoe UI"/>
          <w:kern w:val="36"/>
          <w:sz w:val="24"/>
          <w:szCs w:val="24"/>
        </w:rPr>
        <w:t>1.</w:t>
      </w:r>
      <w:r w:rsidRPr="005B679A">
        <w:rPr>
          <w:rFonts w:ascii="Segoe UI" w:eastAsia="Times New Roman" w:hAnsi="Segoe UI" w:cs="Segoe UI"/>
          <w:b/>
          <w:bCs/>
          <w:color w:val="156082" w:themeColor="accent1"/>
          <w:kern w:val="36"/>
          <w:sz w:val="24"/>
          <w:szCs w:val="24"/>
        </w:rPr>
        <w:t xml:space="preserve"> </w:t>
      </w:r>
      <w:r w:rsidRPr="005B679A">
        <w:rPr>
          <w:rFonts w:ascii="Segoe UI" w:eastAsia="Times New Roman" w:hAnsi="Segoe UI" w:cs="Segoe UI"/>
          <w:kern w:val="36"/>
          <w:sz w:val="24"/>
          <w:szCs w:val="24"/>
        </w:rPr>
        <w:t>A cover letter requesting renewal, detailing any changes or updates to the service, the institution, or the staff providing the service.</w:t>
      </w:r>
    </w:p>
    <w:p w14:paraId="1CC48FE4" w14:textId="610EFA7D" w:rsidR="0046113A" w:rsidRDefault="005B679A" w:rsidP="0046113A">
      <w:pPr>
        <w:rPr>
          <w:rFonts w:ascii="Segoe UI" w:eastAsia="Times New Roman" w:hAnsi="Segoe UI" w:cs="Segoe UI"/>
          <w:kern w:val="36"/>
          <w:sz w:val="24"/>
          <w:szCs w:val="24"/>
        </w:rPr>
      </w:pPr>
      <w:r w:rsidRPr="005B679A">
        <w:rPr>
          <w:rFonts w:ascii="Segoe UI" w:eastAsia="Times New Roman" w:hAnsi="Segoe UI" w:cs="Segoe UI"/>
          <w:kern w:val="36"/>
          <w:sz w:val="24"/>
          <w:szCs w:val="24"/>
        </w:rPr>
        <w:t xml:space="preserve">2. </w:t>
      </w:r>
      <w:r w:rsidR="0046113A" w:rsidRPr="0046113A">
        <w:rPr>
          <w:rFonts w:ascii="Segoe UI" w:eastAsia="Times New Roman" w:hAnsi="Segoe UI" w:cs="Segoe UI"/>
          <w:kern w:val="36"/>
          <w:sz w:val="24"/>
          <w:szCs w:val="24"/>
        </w:rPr>
        <w:t>Updated calibration certificates for all measuring instruments.</w:t>
      </w:r>
    </w:p>
    <w:p w14:paraId="76429932" w14:textId="37E65A95" w:rsidR="00004EC1" w:rsidRPr="006C5C86" w:rsidRDefault="005B679A" w:rsidP="006C5C86">
      <w:pPr>
        <w:tabs>
          <w:tab w:val="left" w:pos="720"/>
        </w:tabs>
        <w:rPr>
          <w:rFonts w:ascii="Segoe UI" w:eastAsia="Times New Roman" w:hAnsi="Segoe UI" w:cs="Segoe UI"/>
          <w:kern w:val="36"/>
          <w:sz w:val="24"/>
          <w:szCs w:val="24"/>
        </w:rPr>
      </w:pPr>
      <w:r w:rsidRPr="005B679A">
        <w:rPr>
          <w:rFonts w:ascii="Segoe UI" w:eastAsia="Times New Roman" w:hAnsi="Segoe UI" w:cs="Segoe UI"/>
          <w:kern w:val="36"/>
          <w:sz w:val="24"/>
          <w:szCs w:val="24"/>
        </w:rPr>
        <w:t xml:space="preserve">3. A service performance report for the licensee, certified and issued by the Medical Physics </w:t>
      </w:r>
      <w:r w:rsidR="00B73142">
        <w:rPr>
          <w:rFonts w:ascii="Segoe UI" w:eastAsia="Times New Roman" w:hAnsi="Segoe UI" w:cs="Segoe UI"/>
          <w:kern w:val="36"/>
          <w:sz w:val="24"/>
          <w:szCs w:val="24"/>
        </w:rPr>
        <w:t>section</w:t>
      </w:r>
      <w:r w:rsidRPr="005B679A">
        <w:rPr>
          <w:rFonts w:ascii="Segoe UI" w:eastAsia="Times New Roman" w:hAnsi="Segoe UI" w:cs="Segoe UI"/>
          <w:kern w:val="36"/>
          <w:sz w:val="24"/>
          <w:szCs w:val="24"/>
        </w:rPr>
        <w:t xml:space="preserve"> of the General Directorate of Projects and Engineering Services at the Ministry of Health.</w:t>
      </w:r>
    </w:p>
    <w:p w14:paraId="300C5CF9" w14:textId="7E1999F1" w:rsidR="003E1A8B" w:rsidRPr="003E1A8B" w:rsidRDefault="00F64211" w:rsidP="003E1A8B">
      <w:pPr>
        <w:rPr>
          <w:rFonts w:ascii="Segoe UI" w:eastAsia="Times New Roman" w:hAnsi="Segoe UI" w:cs="Segoe UI"/>
          <w:b/>
          <w:bCs/>
          <w:color w:val="156082" w:themeColor="accent1"/>
          <w:kern w:val="36"/>
          <w:sz w:val="24"/>
          <w:szCs w:val="24"/>
        </w:rPr>
      </w:pPr>
      <w:r>
        <w:rPr>
          <w:rFonts w:ascii="Segoe UI" w:eastAsia="Times New Roman" w:hAnsi="Segoe UI" w:cs="Segoe UI"/>
          <w:b/>
          <w:bCs/>
          <w:color w:val="156082" w:themeColor="accent1"/>
          <w:kern w:val="36"/>
          <w:sz w:val="24"/>
          <w:szCs w:val="24"/>
        </w:rPr>
        <w:t>5</w:t>
      </w:r>
      <w:r w:rsidR="003E1A8B" w:rsidRPr="003E1A8B">
        <w:rPr>
          <w:rFonts w:ascii="Segoe UI" w:eastAsia="Times New Roman" w:hAnsi="Segoe UI" w:cs="Segoe UI"/>
          <w:b/>
          <w:bCs/>
          <w:color w:val="156082" w:themeColor="accent1"/>
          <w:kern w:val="36"/>
          <w:sz w:val="24"/>
          <w:szCs w:val="24"/>
        </w:rPr>
        <w:t>: Requirements and Controls for the Operational Mechanism After Obtaining the License:</w:t>
      </w:r>
    </w:p>
    <w:p w14:paraId="4C2B8CC6" w14:textId="65108A6A" w:rsidR="003E1A8B" w:rsidRDefault="003E1A8B" w:rsidP="003E1A8B">
      <w:pPr>
        <w:pStyle w:val="ListParagraph"/>
        <w:numPr>
          <w:ilvl w:val="0"/>
          <w:numId w:val="36"/>
        </w:numPr>
        <w:rPr>
          <w:rFonts w:ascii="Segoe UI" w:eastAsia="Times New Roman" w:hAnsi="Segoe UI" w:cs="Segoe UI"/>
          <w:kern w:val="36"/>
          <w:sz w:val="24"/>
          <w:szCs w:val="24"/>
        </w:rPr>
      </w:pPr>
      <w:r>
        <w:rPr>
          <w:rFonts w:ascii="Segoe UI" w:eastAsia="Times New Roman" w:hAnsi="Segoe UI" w:cs="Segoe UI"/>
          <w:kern w:val="36"/>
          <w:sz w:val="24"/>
          <w:szCs w:val="24"/>
        </w:rPr>
        <w:t>C</w:t>
      </w:r>
      <w:r w:rsidRPr="003E1A8B">
        <w:rPr>
          <w:rFonts w:ascii="Segoe UI" w:eastAsia="Times New Roman" w:hAnsi="Segoe UI" w:cs="Segoe UI"/>
          <w:kern w:val="36"/>
          <w:sz w:val="24"/>
          <w:szCs w:val="24"/>
        </w:rPr>
        <w:t xml:space="preserve">ontracts between the testing company and the healthcare facility </w:t>
      </w:r>
      <w:r>
        <w:rPr>
          <w:rFonts w:ascii="Segoe UI" w:eastAsia="Times New Roman" w:hAnsi="Segoe UI" w:cs="Segoe UI"/>
          <w:kern w:val="36"/>
          <w:sz w:val="24"/>
          <w:szCs w:val="24"/>
        </w:rPr>
        <w:t>shall</w:t>
      </w:r>
      <w:r w:rsidRPr="003E1A8B">
        <w:rPr>
          <w:rFonts w:ascii="Segoe UI" w:eastAsia="Times New Roman" w:hAnsi="Segoe UI" w:cs="Segoe UI"/>
          <w:kern w:val="36"/>
          <w:sz w:val="24"/>
          <w:szCs w:val="24"/>
        </w:rPr>
        <w:t xml:space="preserve"> be Clear, separate, and detailed, includes the scope of work, responsibilities, and pricing. A copy of these contracts </w:t>
      </w:r>
      <w:r>
        <w:rPr>
          <w:rFonts w:ascii="Segoe UI" w:eastAsia="Times New Roman" w:hAnsi="Segoe UI" w:cs="Segoe UI"/>
          <w:kern w:val="36"/>
          <w:sz w:val="24"/>
          <w:szCs w:val="24"/>
          <w:lang w:val="en-US"/>
        </w:rPr>
        <w:t>shall</w:t>
      </w:r>
      <w:r w:rsidRPr="003E1A8B">
        <w:rPr>
          <w:rFonts w:ascii="Segoe UI" w:eastAsia="Times New Roman" w:hAnsi="Segoe UI" w:cs="Segoe UI"/>
          <w:kern w:val="36"/>
          <w:sz w:val="24"/>
          <w:szCs w:val="24"/>
        </w:rPr>
        <w:t xml:space="preserve"> be available upon request.</w:t>
      </w:r>
    </w:p>
    <w:p w14:paraId="469ADF8C" w14:textId="77777777" w:rsidR="003E1A8B" w:rsidRDefault="003E1A8B" w:rsidP="003E1A8B">
      <w:pPr>
        <w:pStyle w:val="ListParagraph"/>
        <w:rPr>
          <w:rFonts w:ascii="Segoe UI" w:eastAsia="Times New Roman" w:hAnsi="Segoe UI" w:cs="Segoe UI"/>
          <w:kern w:val="36"/>
          <w:sz w:val="24"/>
          <w:szCs w:val="24"/>
        </w:rPr>
      </w:pPr>
    </w:p>
    <w:p w14:paraId="5D2ADADA" w14:textId="61CFEE9B" w:rsidR="0060268F" w:rsidRPr="0060268F" w:rsidRDefault="003E1A8B" w:rsidP="00755159">
      <w:pPr>
        <w:pStyle w:val="ListParagraph"/>
        <w:numPr>
          <w:ilvl w:val="0"/>
          <w:numId w:val="36"/>
        </w:numPr>
        <w:rPr>
          <w:rFonts w:ascii="Segoe UI" w:eastAsia="Times New Roman" w:hAnsi="Segoe UI" w:cs="Segoe UI"/>
          <w:kern w:val="36"/>
          <w:sz w:val="24"/>
          <w:szCs w:val="24"/>
        </w:rPr>
      </w:pPr>
      <w:r>
        <w:rPr>
          <w:rFonts w:ascii="Segoe UI" w:eastAsia="Times New Roman" w:hAnsi="Segoe UI" w:cs="Segoe UI"/>
          <w:kern w:val="36"/>
          <w:sz w:val="24"/>
          <w:szCs w:val="24"/>
        </w:rPr>
        <w:t xml:space="preserve">The </w:t>
      </w:r>
      <w:r w:rsidRPr="003E1A8B">
        <w:rPr>
          <w:rFonts w:ascii="Segoe UI" w:eastAsia="Times New Roman" w:hAnsi="Segoe UI" w:cs="Segoe UI"/>
          <w:kern w:val="36"/>
          <w:sz w:val="24"/>
          <w:szCs w:val="24"/>
        </w:rPr>
        <w:t xml:space="preserve">company </w:t>
      </w:r>
      <w:r>
        <w:rPr>
          <w:rFonts w:ascii="Segoe UI" w:eastAsia="Times New Roman" w:hAnsi="Segoe UI" w:cs="Segoe UI"/>
          <w:kern w:val="36"/>
          <w:sz w:val="24"/>
          <w:szCs w:val="24"/>
        </w:rPr>
        <w:t>shall</w:t>
      </w:r>
      <w:r w:rsidRPr="003E1A8B">
        <w:rPr>
          <w:rFonts w:ascii="Segoe UI" w:eastAsia="Times New Roman" w:hAnsi="Segoe UI" w:cs="Segoe UI"/>
          <w:kern w:val="36"/>
          <w:sz w:val="24"/>
          <w:szCs w:val="24"/>
        </w:rPr>
        <w:t xml:space="preserve"> ensure that all required documents for quality control testing requests are available, in coordination with the beneficiary facility. These documents include: the technical specifications of </w:t>
      </w:r>
      <w:r w:rsidRPr="00755159">
        <w:rPr>
          <w:rFonts w:ascii="Segoe UI" w:eastAsia="Times New Roman" w:hAnsi="Segoe UI" w:cs="Segoe UI"/>
          <w:kern w:val="36"/>
          <w:sz w:val="24"/>
          <w:szCs w:val="24"/>
        </w:rPr>
        <w:t xml:space="preserve">the </w:t>
      </w:r>
      <w:r w:rsidR="00755159" w:rsidRPr="00755159">
        <w:rPr>
          <w:rFonts w:ascii="Segoe UI" w:eastAsia="Times New Roman" w:hAnsi="Segoe UI" w:cs="Segoe UI"/>
          <w:kern w:val="36"/>
          <w:sz w:val="24"/>
          <w:szCs w:val="24"/>
        </w:rPr>
        <w:t xml:space="preserve">radiology </w:t>
      </w:r>
      <w:r w:rsidR="001E4A0A" w:rsidRPr="00755159">
        <w:rPr>
          <w:rFonts w:ascii="Segoe UI" w:eastAsia="Times New Roman" w:hAnsi="Segoe UI" w:cs="Segoe UI"/>
          <w:kern w:val="36"/>
          <w:sz w:val="24"/>
          <w:szCs w:val="24"/>
        </w:rPr>
        <w:t>equipment</w:t>
      </w:r>
      <w:r w:rsidRPr="00755159">
        <w:rPr>
          <w:rFonts w:ascii="Segoe UI" w:eastAsia="Times New Roman" w:hAnsi="Segoe UI" w:cs="Segoe UI"/>
          <w:kern w:val="36"/>
          <w:sz w:val="24"/>
          <w:szCs w:val="24"/>
        </w:rPr>
        <w:t>,</w:t>
      </w:r>
      <w:r w:rsidRPr="003E1A8B">
        <w:rPr>
          <w:rFonts w:ascii="Segoe UI" w:eastAsia="Times New Roman" w:hAnsi="Segoe UI" w:cs="Segoe UI"/>
          <w:kern w:val="36"/>
          <w:sz w:val="24"/>
          <w:szCs w:val="24"/>
        </w:rPr>
        <w:t xml:space="preserve"> the approved layout of the facility and the </w:t>
      </w:r>
      <w:r w:rsidR="00755159" w:rsidRPr="00755159">
        <w:rPr>
          <w:rFonts w:ascii="Segoe UI" w:eastAsia="Times New Roman" w:hAnsi="Segoe UI" w:cs="Segoe UI"/>
          <w:kern w:val="36"/>
          <w:sz w:val="24"/>
          <w:szCs w:val="24"/>
        </w:rPr>
        <w:t>radiology</w:t>
      </w:r>
      <w:r w:rsidRPr="00755159">
        <w:rPr>
          <w:rFonts w:ascii="Segoe UI" w:eastAsia="Times New Roman" w:hAnsi="Segoe UI" w:cs="Segoe UI"/>
          <w:kern w:val="36"/>
          <w:sz w:val="24"/>
          <w:szCs w:val="24"/>
        </w:rPr>
        <w:t xml:space="preserve"> room</w:t>
      </w:r>
      <w:r w:rsidRPr="003E1A8B">
        <w:rPr>
          <w:rFonts w:ascii="Segoe UI" w:eastAsia="Times New Roman" w:hAnsi="Segoe UI" w:cs="Segoe UI"/>
          <w:kern w:val="36"/>
          <w:sz w:val="24"/>
          <w:szCs w:val="24"/>
        </w:rPr>
        <w:t xml:space="preserve">, and the </w:t>
      </w:r>
      <w:r w:rsidR="00755159" w:rsidRPr="00755159">
        <w:rPr>
          <w:rFonts w:ascii="Segoe UI" w:eastAsia="Times New Roman" w:hAnsi="Segoe UI" w:cs="Segoe UI"/>
          <w:kern w:val="36"/>
          <w:sz w:val="24"/>
          <w:szCs w:val="24"/>
        </w:rPr>
        <w:t xml:space="preserve">radiology </w:t>
      </w:r>
      <w:r w:rsidRPr="00755159">
        <w:rPr>
          <w:rFonts w:ascii="Segoe UI" w:eastAsia="Times New Roman" w:hAnsi="Segoe UI" w:cs="Segoe UI"/>
          <w:kern w:val="36"/>
          <w:sz w:val="24"/>
          <w:szCs w:val="24"/>
        </w:rPr>
        <w:t>room</w:t>
      </w:r>
      <w:r w:rsidRPr="003E1A8B">
        <w:rPr>
          <w:rFonts w:ascii="Segoe UI" w:eastAsia="Times New Roman" w:hAnsi="Segoe UI" w:cs="Segoe UI"/>
          <w:kern w:val="36"/>
          <w:sz w:val="24"/>
          <w:szCs w:val="24"/>
        </w:rPr>
        <w:t xml:space="preserve"> shielding certificate.</w:t>
      </w:r>
    </w:p>
    <w:p w14:paraId="250A101A" w14:textId="77777777" w:rsidR="0060268F" w:rsidRPr="0060268F" w:rsidRDefault="0060268F" w:rsidP="0060268F">
      <w:pPr>
        <w:pStyle w:val="ListParagraph"/>
        <w:rPr>
          <w:rFonts w:ascii="Segoe UI" w:eastAsia="Times New Roman" w:hAnsi="Segoe UI" w:cs="Segoe UI"/>
          <w:kern w:val="36"/>
          <w:sz w:val="24"/>
          <w:szCs w:val="24"/>
        </w:rPr>
      </w:pPr>
    </w:p>
    <w:p w14:paraId="537FF041" w14:textId="77777777" w:rsidR="0060268F" w:rsidRDefault="003E1A8B" w:rsidP="0060268F">
      <w:pPr>
        <w:pStyle w:val="ListParagraph"/>
        <w:numPr>
          <w:ilvl w:val="0"/>
          <w:numId w:val="36"/>
        </w:numPr>
        <w:rPr>
          <w:rFonts w:ascii="Segoe UI" w:eastAsia="Times New Roman" w:hAnsi="Segoe UI" w:cs="Segoe UI"/>
          <w:kern w:val="36"/>
          <w:sz w:val="24"/>
          <w:szCs w:val="24"/>
        </w:rPr>
      </w:pPr>
      <w:r w:rsidRPr="0060268F">
        <w:rPr>
          <w:rFonts w:ascii="Segoe UI" w:eastAsia="Times New Roman" w:hAnsi="Segoe UI" w:cs="Segoe UI"/>
          <w:kern w:val="36"/>
          <w:sz w:val="24"/>
          <w:szCs w:val="24"/>
        </w:rPr>
        <w:t xml:space="preserve"> All quality control tests </w:t>
      </w:r>
      <w:r w:rsidR="0060268F">
        <w:rPr>
          <w:rFonts w:ascii="Segoe UI" w:eastAsia="Times New Roman" w:hAnsi="Segoe UI" w:cs="Segoe UI"/>
          <w:kern w:val="36"/>
          <w:sz w:val="24"/>
          <w:szCs w:val="24"/>
        </w:rPr>
        <w:t>shall</w:t>
      </w:r>
      <w:r w:rsidRPr="0060268F">
        <w:rPr>
          <w:rFonts w:ascii="Segoe UI" w:eastAsia="Times New Roman" w:hAnsi="Segoe UI" w:cs="Segoe UI"/>
          <w:kern w:val="36"/>
          <w:sz w:val="24"/>
          <w:szCs w:val="24"/>
        </w:rPr>
        <w:t xml:space="preserve"> be conducted during official working days and hours, in accordance with the Ministry of Health's regulations.</w:t>
      </w:r>
    </w:p>
    <w:p w14:paraId="5C90967A" w14:textId="77777777" w:rsidR="0060268F" w:rsidRPr="0060268F" w:rsidRDefault="0060268F" w:rsidP="0060268F">
      <w:pPr>
        <w:pStyle w:val="ListParagraph"/>
        <w:rPr>
          <w:rFonts w:ascii="Segoe UI" w:eastAsia="Times New Roman" w:hAnsi="Segoe UI" w:cs="Segoe UI"/>
          <w:kern w:val="36"/>
          <w:sz w:val="24"/>
          <w:szCs w:val="24"/>
        </w:rPr>
      </w:pPr>
    </w:p>
    <w:p w14:paraId="591BF2FE" w14:textId="73B9730C" w:rsidR="0077258A" w:rsidRDefault="003E1A8B" w:rsidP="00755159">
      <w:pPr>
        <w:pStyle w:val="ListParagraph"/>
        <w:numPr>
          <w:ilvl w:val="0"/>
          <w:numId w:val="36"/>
        </w:numPr>
        <w:rPr>
          <w:rFonts w:ascii="Segoe UI" w:eastAsia="Times New Roman" w:hAnsi="Segoe UI" w:cs="Segoe UI"/>
          <w:kern w:val="36"/>
          <w:sz w:val="24"/>
          <w:szCs w:val="24"/>
        </w:rPr>
      </w:pPr>
      <w:r w:rsidRPr="0060268F">
        <w:rPr>
          <w:rFonts w:ascii="Segoe UI" w:eastAsia="Times New Roman" w:hAnsi="Segoe UI" w:cs="Segoe UI"/>
          <w:kern w:val="36"/>
          <w:sz w:val="24"/>
          <w:szCs w:val="24"/>
        </w:rPr>
        <w:t>An engineer from the company supplying the</w:t>
      </w:r>
      <w:r w:rsidR="0060268F" w:rsidRPr="00755159">
        <w:rPr>
          <w:rFonts w:ascii="Segoe UI" w:eastAsia="Times New Roman" w:hAnsi="Segoe UI" w:cs="Segoe UI"/>
          <w:kern w:val="36"/>
          <w:sz w:val="24"/>
          <w:szCs w:val="24"/>
        </w:rPr>
        <w:t xml:space="preserve"> </w:t>
      </w:r>
      <w:r w:rsidR="00755159" w:rsidRPr="00755159">
        <w:rPr>
          <w:rFonts w:ascii="Segoe UI" w:eastAsia="Times New Roman" w:hAnsi="Segoe UI" w:cs="Segoe UI"/>
          <w:kern w:val="36"/>
          <w:sz w:val="24"/>
          <w:szCs w:val="24"/>
        </w:rPr>
        <w:t xml:space="preserve">radiology </w:t>
      </w:r>
      <w:r w:rsidR="0060268F" w:rsidRPr="00755159">
        <w:rPr>
          <w:rFonts w:ascii="Segoe UI" w:eastAsia="Times New Roman" w:hAnsi="Segoe UI" w:cs="Segoe UI"/>
          <w:kern w:val="36"/>
          <w:sz w:val="24"/>
          <w:szCs w:val="24"/>
        </w:rPr>
        <w:t>equipment</w:t>
      </w:r>
      <w:r w:rsidRPr="0060268F">
        <w:rPr>
          <w:rFonts w:ascii="Segoe UI" w:eastAsia="Times New Roman" w:hAnsi="Segoe UI" w:cs="Segoe UI"/>
          <w:kern w:val="36"/>
          <w:sz w:val="24"/>
          <w:szCs w:val="24"/>
        </w:rPr>
        <w:t xml:space="preserve"> </w:t>
      </w:r>
      <w:r w:rsidR="0060268F">
        <w:rPr>
          <w:rFonts w:ascii="Segoe UI" w:eastAsia="Times New Roman" w:hAnsi="Segoe UI" w:cs="Segoe UI"/>
          <w:kern w:val="36"/>
          <w:sz w:val="24"/>
          <w:szCs w:val="24"/>
        </w:rPr>
        <w:t>shall</w:t>
      </w:r>
      <w:r w:rsidRPr="0060268F">
        <w:rPr>
          <w:rFonts w:ascii="Segoe UI" w:eastAsia="Times New Roman" w:hAnsi="Segoe UI" w:cs="Segoe UI"/>
          <w:kern w:val="36"/>
          <w:sz w:val="24"/>
          <w:szCs w:val="24"/>
        </w:rPr>
        <w:t xml:space="preserve"> be present during quality control tests to provide technical support, ensure proper setup of the machine, and address any technical issues.</w:t>
      </w:r>
    </w:p>
    <w:p w14:paraId="075BC767" w14:textId="77777777" w:rsidR="0077258A" w:rsidRPr="0077258A" w:rsidRDefault="0077258A" w:rsidP="0077258A">
      <w:pPr>
        <w:pStyle w:val="ListParagraph"/>
        <w:rPr>
          <w:rFonts w:ascii="Segoe UI" w:eastAsia="Times New Roman" w:hAnsi="Segoe UI" w:cs="Segoe UI"/>
          <w:kern w:val="36"/>
          <w:sz w:val="24"/>
          <w:szCs w:val="24"/>
        </w:rPr>
      </w:pPr>
    </w:p>
    <w:p w14:paraId="1648AA7E" w14:textId="77777777" w:rsidR="0077258A" w:rsidRDefault="0077258A" w:rsidP="0077258A">
      <w:pPr>
        <w:pStyle w:val="ListParagraph"/>
        <w:numPr>
          <w:ilvl w:val="0"/>
          <w:numId w:val="36"/>
        </w:numPr>
        <w:rPr>
          <w:rFonts w:ascii="Segoe UI" w:eastAsia="Times New Roman" w:hAnsi="Segoe UI" w:cs="Segoe UI"/>
          <w:kern w:val="36"/>
          <w:sz w:val="24"/>
          <w:szCs w:val="24"/>
        </w:rPr>
      </w:pPr>
      <w:r w:rsidRPr="0077258A">
        <w:rPr>
          <w:rFonts w:ascii="Segoe UI" w:eastAsia="Times New Roman" w:hAnsi="Segoe UI" w:cs="Segoe UI"/>
          <w:kern w:val="36"/>
          <w:sz w:val="24"/>
          <w:szCs w:val="24"/>
        </w:rPr>
        <w:t xml:space="preserve"> </w:t>
      </w:r>
      <w:r w:rsidR="00F72713" w:rsidRPr="0077258A">
        <w:rPr>
          <w:rFonts w:ascii="Segoe UI" w:eastAsia="Times New Roman" w:hAnsi="Segoe UI" w:cs="Segoe UI"/>
          <w:kern w:val="36"/>
          <w:sz w:val="24"/>
          <w:szCs w:val="24"/>
        </w:rPr>
        <w:t>A qualified medical physicist, accredited by the Ministry of Health and licensed by the Environment Authority, is responsible for conducting all quality control tests for radiology equipment. This physicist shall be present on-site during these tests.</w:t>
      </w:r>
    </w:p>
    <w:p w14:paraId="6E571537" w14:textId="77777777" w:rsidR="0077258A" w:rsidRPr="0077258A" w:rsidRDefault="0077258A" w:rsidP="0077258A">
      <w:pPr>
        <w:pStyle w:val="ListParagraph"/>
        <w:rPr>
          <w:rFonts w:ascii="Segoe UI" w:eastAsia="Times New Roman" w:hAnsi="Segoe UI" w:cs="Segoe UI"/>
          <w:kern w:val="36"/>
          <w:sz w:val="24"/>
          <w:szCs w:val="24"/>
        </w:rPr>
      </w:pPr>
    </w:p>
    <w:p w14:paraId="40E9EFD8" w14:textId="77777777" w:rsidR="0077258A" w:rsidRDefault="00F72713" w:rsidP="0077258A">
      <w:pPr>
        <w:pStyle w:val="ListParagraph"/>
        <w:numPr>
          <w:ilvl w:val="0"/>
          <w:numId w:val="36"/>
        </w:numPr>
        <w:rPr>
          <w:rFonts w:ascii="Segoe UI" w:eastAsia="Times New Roman" w:hAnsi="Segoe UI" w:cs="Segoe UI"/>
          <w:kern w:val="36"/>
          <w:sz w:val="24"/>
          <w:szCs w:val="24"/>
        </w:rPr>
      </w:pPr>
      <w:r w:rsidRPr="0077258A">
        <w:rPr>
          <w:rFonts w:ascii="Segoe UI" w:eastAsia="Times New Roman" w:hAnsi="Segoe UI" w:cs="Segoe UI"/>
          <w:kern w:val="36"/>
          <w:sz w:val="24"/>
          <w:szCs w:val="24"/>
        </w:rPr>
        <w:t xml:space="preserve">Quality control tests are conducted using equipment with valid calibration certificates. The calibration certificates </w:t>
      </w:r>
      <w:r w:rsidR="00957A0E" w:rsidRPr="0077258A">
        <w:rPr>
          <w:rFonts w:ascii="Segoe UI" w:eastAsia="Times New Roman" w:hAnsi="Segoe UI" w:cs="Segoe UI"/>
          <w:kern w:val="36"/>
          <w:sz w:val="24"/>
          <w:szCs w:val="24"/>
        </w:rPr>
        <w:t>shall</w:t>
      </w:r>
      <w:r w:rsidRPr="0077258A">
        <w:rPr>
          <w:rFonts w:ascii="Segoe UI" w:eastAsia="Times New Roman" w:hAnsi="Segoe UI" w:cs="Segoe UI"/>
          <w:kern w:val="36"/>
          <w:sz w:val="24"/>
          <w:szCs w:val="24"/>
        </w:rPr>
        <w:t xml:space="preserve"> not have expired at the time of testing.</w:t>
      </w:r>
    </w:p>
    <w:p w14:paraId="32A6E78D" w14:textId="77777777" w:rsidR="0077258A" w:rsidRPr="0077258A" w:rsidRDefault="0077258A" w:rsidP="0077258A">
      <w:pPr>
        <w:pStyle w:val="ListParagraph"/>
        <w:rPr>
          <w:rFonts w:ascii="Segoe UI" w:eastAsia="Times New Roman" w:hAnsi="Segoe UI" w:cs="Segoe UI"/>
          <w:kern w:val="36"/>
          <w:sz w:val="24"/>
          <w:szCs w:val="24"/>
        </w:rPr>
      </w:pPr>
    </w:p>
    <w:p w14:paraId="2C3956EC" w14:textId="77777777" w:rsidR="0077258A" w:rsidRDefault="00F72713" w:rsidP="0077258A">
      <w:pPr>
        <w:pStyle w:val="ListParagraph"/>
        <w:numPr>
          <w:ilvl w:val="0"/>
          <w:numId w:val="36"/>
        </w:numPr>
        <w:rPr>
          <w:rFonts w:ascii="Segoe UI" w:eastAsia="Times New Roman" w:hAnsi="Segoe UI" w:cs="Segoe UI"/>
          <w:kern w:val="36"/>
          <w:sz w:val="24"/>
          <w:szCs w:val="24"/>
        </w:rPr>
      </w:pPr>
      <w:r w:rsidRPr="0077258A">
        <w:rPr>
          <w:rFonts w:ascii="Segoe UI" w:eastAsia="Times New Roman" w:hAnsi="Segoe UI" w:cs="Segoe UI"/>
          <w:kern w:val="36"/>
          <w:sz w:val="24"/>
          <w:szCs w:val="24"/>
        </w:rPr>
        <w:lastRenderedPageBreak/>
        <w:t>Any calibration, repair, or modification required during testing of the radiology equipment is the responsibility of the supplier (the company that provided the equipment), not the licensee.</w:t>
      </w:r>
    </w:p>
    <w:p w14:paraId="2E84964E" w14:textId="77777777" w:rsidR="0077258A" w:rsidRPr="0077258A" w:rsidRDefault="0077258A" w:rsidP="0077258A">
      <w:pPr>
        <w:pStyle w:val="ListParagraph"/>
        <w:rPr>
          <w:rFonts w:ascii="Segoe UI" w:eastAsia="Times New Roman" w:hAnsi="Segoe UI" w:cs="Segoe UI"/>
          <w:kern w:val="36"/>
          <w:sz w:val="24"/>
          <w:szCs w:val="24"/>
        </w:rPr>
      </w:pPr>
    </w:p>
    <w:p w14:paraId="49A0585F" w14:textId="32811A28" w:rsidR="0077258A" w:rsidRDefault="00F72713" w:rsidP="00320305">
      <w:pPr>
        <w:pStyle w:val="ListParagraph"/>
        <w:numPr>
          <w:ilvl w:val="0"/>
          <w:numId w:val="36"/>
        </w:numPr>
        <w:rPr>
          <w:rFonts w:ascii="Segoe UI" w:eastAsia="Times New Roman" w:hAnsi="Segoe UI" w:cs="Segoe UI"/>
          <w:kern w:val="36"/>
          <w:sz w:val="24"/>
          <w:szCs w:val="24"/>
        </w:rPr>
      </w:pPr>
      <w:r w:rsidRPr="0077258A">
        <w:rPr>
          <w:rFonts w:ascii="Segoe UI" w:eastAsia="Times New Roman" w:hAnsi="Segoe UI" w:cs="Segoe UI"/>
          <w:kern w:val="36"/>
          <w:sz w:val="24"/>
          <w:szCs w:val="24"/>
        </w:rPr>
        <w:t xml:space="preserve">The licensee conducting the tests is responsible for addressing any issues related to </w:t>
      </w:r>
      <w:r w:rsidR="0077258A" w:rsidRPr="0077258A">
        <w:rPr>
          <w:rFonts w:ascii="Segoe UI" w:eastAsia="Times New Roman" w:hAnsi="Segoe UI" w:cs="Segoe UI"/>
          <w:kern w:val="36"/>
          <w:sz w:val="24"/>
          <w:szCs w:val="24"/>
        </w:rPr>
        <w:t xml:space="preserve">implement </w:t>
      </w:r>
      <w:r w:rsidRPr="0077258A">
        <w:rPr>
          <w:rFonts w:ascii="Segoe UI" w:eastAsia="Times New Roman" w:hAnsi="Segoe UI" w:cs="Segoe UI"/>
          <w:kern w:val="36"/>
          <w:sz w:val="24"/>
          <w:szCs w:val="24"/>
        </w:rPr>
        <w:t xml:space="preserve">of quality control tests for the equipment. This includes </w:t>
      </w:r>
      <w:r w:rsidR="0077258A" w:rsidRPr="0077258A">
        <w:rPr>
          <w:rFonts w:ascii="Segoe UI" w:eastAsia="Times New Roman" w:hAnsi="Segoe UI" w:cs="Segoe UI"/>
          <w:kern w:val="36"/>
          <w:sz w:val="24"/>
          <w:szCs w:val="24"/>
          <w:lang w:val="en-US"/>
        </w:rPr>
        <w:t>r</w:t>
      </w:r>
      <w:r w:rsidR="0077258A" w:rsidRPr="0077258A">
        <w:rPr>
          <w:rFonts w:ascii="Segoe UI" w:eastAsia="Times New Roman" w:hAnsi="Segoe UI" w:cs="Segoe UI"/>
          <w:kern w:val="36"/>
          <w:sz w:val="24"/>
          <w:szCs w:val="24"/>
        </w:rPr>
        <w:t>e-procedure</w:t>
      </w:r>
      <w:r w:rsidRPr="0077258A">
        <w:rPr>
          <w:rFonts w:ascii="Segoe UI" w:eastAsia="Times New Roman" w:hAnsi="Segoe UI" w:cs="Segoe UI"/>
          <w:kern w:val="36"/>
          <w:sz w:val="24"/>
          <w:szCs w:val="24"/>
        </w:rPr>
        <w:t xml:space="preserve"> some tests if the results are not approved by the Medical Physics </w:t>
      </w:r>
      <w:r w:rsidR="00320305">
        <w:rPr>
          <w:rFonts w:ascii="Segoe UI" w:eastAsia="Times New Roman" w:hAnsi="Segoe UI" w:cs="Segoe UI"/>
          <w:kern w:val="36"/>
          <w:sz w:val="24"/>
          <w:szCs w:val="24"/>
        </w:rPr>
        <w:t>section</w:t>
      </w:r>
      <w:r w:rsidRPr="0077258A">
        <w:rPr>
          <w:rFonts w:ascii="Segoe UI" w:eastAsia="Times New Roman" w:hAnsi="Segoe UI" w:cs="Segoe UI"/>
          <w:kern w:val="36"/>
          <w:sz w:val="24"/>
          <w:szCs w:val="24"/>
        </w:rPr>
        <w:t>, without the beneficiary healthcare institution incurring any additional financial costs.</w:t>
      </w:r>
    </w:p>
    <w:p w14:paraId="271FBE4F" w14:textId="77777777" w:rsidR="0077258A" w:rsidRPr="0077258A" w:rsidRDefault="0077258A" w:rsidP="0077258A">
      <w:pPr>
        <w:pStyle w:val="ListParagraph"/>
        <w:rPr>
          <w:rFonts w:ascii="Segoe UI" w:eastAsia="Times New Roman" w:hAnsi="Segoe UI" w:cs="Segoe UI"/>
          <w:kern w:val="36"/>
          <w:sz w:val="24"/>
          <w:szCs w:val="24"/>
        </w:rPr>
      </w:pPr>
    </w:p>
    <w:p w14:paraId="525D596A" w14:textId="77777777" w:rsidR="0077258A" w:rsidRDefault="00F72713" w:rsidP="0077258A">
      <w:pPr>
        <w:pStyle w:val="ListParagraph"/>
        <w:numPr>
          <w:ilvl w:val="0"/>
          <w:numId w:val="36"/>
        </w:numPr>
        <w:rPr>
          <w:rFonts w:ascii="Segoe UI" w:eastAsia="Times New Roman" w:hAnsi="Segoe UI" w:cs="Segoe UI"/>
          <w:kern w:val="36"/>
          <w:sz w:val="24"/>
          <w:szCs w:val="24"/>
        </w:rPr>
      </w:pPr>
      <w:r w:rsidRPr="0077258A">
        <w:rPr>
          <w:rFonts w:ascii="Segoe UI" w:eastAsia="Times New Roman" w:hAnsi="Segoe UI" w:cs="Segoe UI"/>
          <w:kern w:val="36"/>
          <w:sz w:val="24"/>
          <w:szCs w:val="24"/>
        </w:rPr>
        <w:t>The licensee conducting the tests is obligated to submit the final quality control test report, using the approved form, to the healthcare institution within five working days of the test date.</w:t>
      </w:r>
    </w:p>
    <w:p w14:paraId="6009C656" w14:textId="77777777" w:rsidR="0077258A" w:rsidRPr="0077258A" w:rsidRDefault="0077258A" w:rsidP="0077258A">
      <w:pPr>
        <w:pStyle w:val="ListParagraph"/>
        <w:rPr>
          <w:rFonts w:ascii="Segoe UI" w:eastAsia="Times New Roman" w:hAnsi="Segoe UI" w:cs="Segoe UI"/>
          <w:kern w:val="36"/>
          <w:sz w:val="24"/>
          <w:szCs w:val="24"/>
        </w:rPr>
      </w:pPr>
    </w:p>
    <w:p w14:paraId="221360A8" w14:textId="7B940D55" w:rsidR="00F72713" w:rsidRPr="005445AD" w:rsidRDefault="00F72713" w:rsidP="005445AD">
      <w:pPr>
        <w:pStyle w:val="ListParagraph"/>
        <w:numPr>
          <w:ilvl w:val="0"/>
          <w:numId w:val="36"/>
        </w:numPr>
        <w:rPr>
          <w:rFonts w:ascii="Segoe UI" w:eastAsia="Times New Roman" w:hAnsi="Segoe UI" w:cs="Segoe UI"/>
          <w:kern w:val="36"/>
          <w:sz w:val="24"/>
          <w:szCs w:val="24"/>
          <w:rtl/>
        </w:rPr>
      </w:pPr>
      <w:r w:rsidRPr="0077258A">
        <w:rPr>
          <w:rFonts w:ascii="Segoe UI" w:eastAsia="Times New Roman" w:hAnsi="Segoe UI" w:cs="Segoe UI"/>
          <w:kern w:val="36"/>
          <w:sz w:val="24"/>
          <w:szCs w:val="24"/>
        </w:rPr>
        <w:t xml:space="preserve">The implementing company </w:t>
      </w:r>
      <w:r w:rsidR="005445AD">
        <w:rPr>
          <w:rFonts w:ascii="Segoe UI" w:eastAsia="Times New Roman" w:hAnsi="Segoe UI" w:cs="Segoe UI"/>
          <w:kern w:val="36"/>
          <w:sz w:val="24"/>
          <w:szCs w:val="24"/>
        </w:rPr>
        <w:t>shall</w:t>
      </w:r>
      <w:r w:rsidRPr="0077258A">
        <w:rPr>
          <w:rFonts w:ascii="Segoe UI" w:eastAsia="Times New Roman" w:hAnsi="Segoe UI" w:cs="Segoe UI"/>
          <w:kern w:val="36"/>
          <w:sz w:val="24"/>
          <w:szCs w:val="24"/>
        </w:rPr>
        <w:t xml:space="preserve"> keep an electronic and printed copy of each </w:t>
      </w:r>
      <w:r w:rsidR="005445AD">
        <w:rPr>
          <w:rFonts w:ascii="Segoe UI" w:eastAsia="Times New Roman" w:hAnsi="Segoe UI" w:cs="Segoe UI"/>
          <w:kern w:val="36"/>
          <w:sz w:val="24"/>
          <w:szCs w:val="24"/>
        </w:rPr>
        <w:t xml:space="preserve">test </w:t>
      </w:r>
      <w:r w:rsidRPr="0077258A">
        <w:rPr>
          <w:rFonts w:ascii="Segoe UI" w:eastAsia="Times New Roman" w:hAnsi="Segoe UI" w:cs="Segoe UI"/>
          <w:kern w:val="36"/>
          <w:sz w:val="24"/>
          <w:szCs w:val="24"/>
        </w:rPr>
        <w:t>report issued by it for a period of no less than three years, and submit it upon request to the competent authorities in the Ministry of Health and the Environment Authority.</w:t>
      </w:r>
    </w:p>
    <w:p w14:paraId="4410117F" w14:textId="2307EF9F" w:rsidR="00467397" w:rsidRPr="00957EA1" w:rsidRDefault="00467397" w:rsidP="00957EA1">
      <w:pPr>
        <w:bidi/>
        <w:jc w:val="both"/>
        <w:rPr>
          <w:rFonts w:ascii="Segoe UI" w:eastAsia="Times New Roman" w:hAnsi="Segoe UI" w:cs="Segoe UI"/>
          <w:b/>
          <w:bCs/>
          <w:kern w:val="36"/>
          <w:sz w:val="12"/>
          <w:szCs w:val="12"/>
        </w:rPr>
      </w:pPr>
    </w:p>
    <w:p w14:paraId="1761491D" w14:textId="77777777" w:rsidR="005445AD" w:rsidRPr="00131869" w:rsidRDefault="005445AD" w:rsidP="005445AD">
      <w:pPr>
        <w:rPr>
          <w:rFonts w:ascii="Segoe UI" w:eastAsia="Times New Roman" w:hAnsi="Segoe UI" w:cs="Segoe UI"/>
          <w:b/>
          <w:bCs/>
          <w:color w:val="156082" w:themeColor="accent1"/>
          <w:kern w:val="36"/>
          <w:sz w:val="24"/>
          <w:szCs w:val="24"/>
        </w:rPr>
      </w:pPr>
      <w:r w:rsidRPr="00131869">
        <w:rPr>
          <w:rFonts w:ascii="Segoe UI" w:eastAsia="Times New Roman" w:hAnsi="Segoe UI" w:cs="Segoe UI"/>
          <w:b/>
          <w:bCs/>
          <w:color w:val="156082" w:themeColor="accent1"/>
          <w:kern w:val="36"/>
          <w:sz w:val="24"/>
          <w:szCs w:val="24"/>
        </w:rPr>
        <w:t>If the service is to be provided to a private healthcare facility:</w:t>
      </w:r>
    </w:p>
    <w:p w14:paraId="4B16699C" w14:textId="12FDAF6C" w:rsidR="005445AD" w:rsidRDefault="005445AD" w:rsidP="00AC601D">
      <w:pPr>
        <w:pStyle w:val="ListParagraph"/>
        <w:numPr>
          <w:ilvl w:val="0"/>
          <w:numId w:val="29"/>
        </w:numPr>
        <w:jc w:val="both"/>
        <w:rPr>
          <w:rFonts w:ascii="Segoe UI" w:eastAsia="Times New Roman" w:hAnsi="Segoe UI" w:cs="Segoe UI"/>
          <w:kern w:val="36"/>
          <w:sz w:val="24"/>
          <w:szCs w:val="24"/>
        </w:rPr>
      </w:pPr>
      <w:r w:rsidRPr="00AC601D">
        <w:rPr>
          <w:rFonts w:ascii="Segoe UI" w:eastAsia="Times New Roman" w:hAnsi="Segoe UI" w:cs="Segoe UI"/>
          <w:kern w:val="36"/>
          <w:sz w:val="24"/>
          <w:szCs w:val="24"/>
          <w:rtl/>
        </w:rPr>
        <w:t xml:space="preserve"> </w:t>
      </w:r>
      <w:r w:rsidRPr="00AC601D">
        <w:rPr>
          <w:rFonts w:ascii="Segoe UI" w:eastAsia="Times New Roman" w:hAnsi="Segoe UI" w:cs="Segoe UI"/>
          <w:kern w:val="36"/>
          <w:sz w:val="24"/>
          <w:szCs w:val="24"/>
        </w:rPr>
        <w:t xml:space="preserve">The private healthcare facility </w:t>
      </w:r>
      <w:r w:rsidR="00131869" w:rsidRPr="00AC601D">
        <w:rPr>
          <w:rFonts w:ascii="Segoe UI" w:eastAsia="Times New Roman" w:hAnsi="Segoe UI" w:cs="Segoe UI"/>
          <w:kern w:val="36"/>
          <w:sz w:val="24"/>
          <w:szCs w:val="24"/>
        </w:rPr>
        <w:t>shall</w:t>
      </w:r>
      <w:r w:rsidRPr="00AC601D">
        <w:rPr>
          <w:rFonts w:ascii="Segoe UI" w:eastAsia="Times New Roman" w:hAnsi="Segoe UI" w:cs="Segoe UI"/>
          <w:kern w:val="36"/>
          <w:sz w:val="24"/>
          <w:szCs w:val="24"/>
        </w:rPr>
        <w:t xml:space="preserve"> submit the </w:t>
      </w:r>
      <w:r w:rsidR="00EE0671" w:rsidRPr="00AC601D">
        <w:rPr>
          <w:rFonts w:ascii="Segoe UI" w:eastAsia="Times New Roman" w:hAnsi="Segoe UI" w:cs="Segoe UI"/>
          <w:kern w:val="36"/>
          <w:sz w:val="24"/>
          <w:szCs w:val="24"/>
        </w:rPr>
        <w:t xml:space="preserve">test </w:t>
      </w:r>
      <w:r w:rsidRPr="00AC601D">
        <w:rPr>
          <w:rFonts w:ascii="Segoe UI" w:eastAsia="Times New Roman" w:hAnsi="Segoe UI" w:cs="Segoe UI"/>
          <w:kern w:val="36"/>
          <w:sz w:val="24"/>
          <w:szCs w:val="24"/>
        </w:rPr>
        <w:t xml:space="preserve">request to the General Directorate of Private Healthcare Facilities at least five days before the scheduled </w:t>
      </w:r>
      <w:r w:rsidR="000A6375" w:rsidRPr="00AC601D">
        <w:rPr>
          <w:rFonts w:ascii="Segoe UI" w:eastAsia="Times New Roman" w:hAnsi="Segoe UI" w:cs="Segoe UI"/>
          <w:kern w:val="36"/>
          <w:sz w:val="24"/>
          <w:szCs w:val="24"/>
        </w:rPr>
        <w:t xml:space="preserve">test </w:t>
      </w:r>
      <w:r w:rsidRPr="00AC601D">
        <w:rPr>
          <w:rFonts w:ascii="Segoe UI" w:eastAsia="Times New Roman" w:hAnsi="Segoe UI" w:cs="Segoe UI"/>
          <w:kern w:val="36"/>
          <w:sz w:val="24"/>
          <w:szCs w:val="24"/>
        </w:rPr>
        <w:t>date agreed u</w:t>
      </w:r>
      <w:r w:rsidR="000A6375" w:rsidRPr="00AC601D">
        <w:rPr>
          <w:rFonts w:ascii="Segoe UI" w:eastAsia="Times New Roman" w:hAnsi="Segoe UI" w:cs="Segoe UI"/>
          <w:kern w:val="36"/>
          <w:sz w:val="24"/>
          <w:szCs w:val="24"/>
        </w:rPr>
        <w:t xml:space="preserve">pon with the licensed provider. </w:t>
      </w:r>
      <w:r w:rsidRPr="00AC601D">
        <w:rPr>
          <w:rFonts w:ascii="Segoe UI" w:eastAsia="Times New Roman" w:hAnsi="Segoe UI" w:cs="Segoe UI"/>
          <w:kern w:val="36"/>
          <w:sz w:val="24"/>
          <w:szCs w:val="24"/>
        </w:rPr>
        <w:t>T</w:t>
      </w:r>
      <w:r w:rsidR="005A0834" w:rsidRPr="00AC601D">
        <w:rPr>
          <w:rFonts w:ascii="Segoe UI" w:eastAsia="Times New Roman" w:hAnsi="Segoe UI" w:cs="Segoe UI"/>
          <w:kern w:val="36"/>
          <w:sz w:val="24"/>
          <w:szCs w:val="24"/>
        </w:rPr>
        <w:t xml:space="preserve">o </w:t>
      </w:r>
      <w:r w:rsidRPr="00AC601D">
        <w:rPr>
          <w:rFonts w:ascii="Segoe UI" w:eastAsia="Times New Roman" w:hAnsi="Segoe UI" w:cs="Segoe UI"/>
          <w:kern w:val="36"/>
          <w:sz w:val="24"/>
          <w:szCs w:val="24"/>
        </w:rPr>
        <w:t xml:space="preserve">ensures the completion of all necessary regulatory and technical procedures. All </w:t>
      </w:r>
      <w:r w:rsidR="000A6375" w:rsidRPr="00AC601D">
        <w:rPr>
          <w:rFonts w:ascii="Segoe UI" w:eastAsia="Times New Roman" w:hAnsi="Segoe UI" w:cs="Segoe UI"/>
          <w:kern w:val="36"/>
          <w:sz w:val="24"/>
          <w:szCs w:val="24"/>
        </w:rPr>
        <w:t>required documents</w:t>
      </w:r>
      <w:r w:rsidRPr="00AC601D">
        <w:rPr>
          <w:rFonts w:ascii="Segoe UI" w:eastAsia="Times New Roman" w:hAnsi="Segoe UI" w:cs="Segoe UI"/>
          <w:kern w:val="36"/>
          <w:sz w:val="24"/>
          <w:szCs w:val="24"/>
        </w:rPr>
        <w:t xml:space="preserve"> </w:t>
      </w:r>
      <w:r w:rsidR="005A0834" w:rsidRPr="00AC601D">
        <w:rPr>
          <w:rFonts w:ascii="Segoe UI" w:eastAsia="Times New Roman" w:hAnsi="Segoe UI" w:cs="Segoe UI"/>
          <w:kern w:val="36"/>
          <w:sz w:val="24"/>
          <w:szCs w:val="24"/>
        </w:rPr>
        <w:t>shall</w:t>
      </w:r>
      <w:r w:rsidRPr="00AC601D">
        <w:rPr>
          <w:rFonts w:ascii="Segoe UI" w:eastAsia="Times New Roman" w:hAnsi="Segoe UI" w:cs="Segoe UI"/>
          <w:kern w:val="36"/>
          <w:sz w:val="24"/>
          <w:szCs w:val="24"/>
        </w:rPr>
        <w:t xml:space="preserve"> be included, such as: the </w:t>
      </w:r>
      <w:r w:rsidR="005A0834" w:rsidRPr="00AC601D">
        <w:rPr>
          <w:rFonts w:ascii="Segoe UI" w:eastAsia="Times New Roman" w:hAnsi="Segoe UI" w:cs="Segoe UI"/>
          <w:kern w:val="36"/>
          <w:sz w:val="24"/>
          <w:szCs w:val="24"/>
        </w:rPr>
        <w:t>cover letter</w:t>
      </w:r>
      <w:r w:rsidRPr="00AC601D">
        <w:rPr>
          <w:rFonts w:ascii="Segoe UI" w:eastAsia="Times New Roman" w:hAnsi="Segoe UI" w:cs="Segoe UI"/>
          <w:kern w:val="36"/>
          <w:sz w:val="24"/>
          <w:szCs w:val="24"/>
        </w:rPr>
        <w:t xml:space="preserve">, the name of the company </w:t>
      </w:r>
      <w:r w:rsidR="00AC601D" w:rsidRPr="00AC601D">
        <w:rPr>
          <w:rFonts w:ascii="Segoe UI" w:eastAsia="Times New Roman" w:hAnsi="Segoe UI" w:cs="Segoe UI"/>
          <w:kern w:val="36"/>
          <w:sz w:val="24"/>
          <w:szCs w:val="24"/>
        </w:rPr>
        <w:t>implementation</w:t>
      </w:r>
      <w:r w:rsidRPr="00AC601D">
        <w:rPr>
          <w:rFonts w:ascii="Segoe UI" w:eastAsia="Times New Roman" w:hAnsi="Segoe UI" w:cs="Segoe UI"/>
          <w:kern w:val="36"/>
          <w:sz w:val="24"/>
          <w:szCs w:val="24"/>
        </w:rPr>
        <w:t xml:space="preserve"> the </w:t>
      </w:r>
      <w:r w:rsidR="005A0834" w:rsidRPr="00AC601D">
        <w:rPr>
          <w:rFonts w:ascii="Segoe UI" w:eastAsia="Times New Roman" w:hAnsi="Segoe UI" w:cs="Segoe UI"/>
          <w:kern w:val="36"/>
          <w:sz w:val="24"/>
          <w:szCs w:val="24"/>
        </w:rPr>
        <w:t>test,</w:t>
      </w:r>
      <w:r w:rsidRPr="00AC601D">
        <w:rPr>
          <w:rFonts w:ascii="Segoe UI" w:eastAsia="Times New Roman" w:hAnsi="Segoe UI" w:cs="Segoe UI"/>
          <w:kern w:val="36"/>
          <w:sz w:val="24"/>
          <w:szCs w:val="24"/>
        </w:rPr>
        <w:t xml:space="preserve"> the technical specifications of the equipment, the approved layout of the radiology room, and the radiology room shielding certificate. The request will then be forwarded via the </w:t>
      </w:r>
      <w:r w:rsidR="004E0F65" w:rsidRPr="00AC601D">
        <w:rPr>
          <w:rFonts w:ascii="Segoe UI" w:eastAsia="Times New Roman" w:hAnsi="Segoe UI" w:cs="Segoe UI"/>
          <w:kern w:val="36"/>
          <w:sz w:val="24"/>
          <w:szCs w:val="24"/>
        </w:rPr>
        <w:t xml:space="preserve">Barwa System </w:t>
      </w:r>
      <w:r w:rsidRPr="00AC601D">
        <w:rPr>
          <w:rFonts w:ascii="Segoe UI" w:eastAsia="Times New Roman" w:hAnsi="Segoe UI" w:cs="Segoe UI"/>
          <w:kern w:val="36"/>
          <w:sz w:val="24"/>
          <w:szCs w:val="24"/>
        </w:rPr>
        <w:t xml:space="preserve">to the Medical Physics </w:t>
      </w:r>
      <w:r w:rsidR="00AC601D" w:rsidRPr="00AC601D">
        <w:rPr>
          <w:rFonts w:ascii="Segoe UI" w:eastAsia="Times New Roman" w:hAnsi="Segoe UI" w:cs="Segoe UI"/>
          <w:kern w:val="36"/>
          <w:sz w:val="24"/>
          <w:szCs w:val="24"/>
        </w:rPr>
        <w:t>section at</w:t>
      </w:r>
      <w:r w:rsidRPr="00AC601D">
        <w:rPr>
          <w:rFonts w:ascii="Segoe UI" w:eastAsia="Times New Roman" w:hAnsi="Segoe UI" w:cs="Segoe UI"/>
          <w:kern w:val="36"/>
          <w:sz w:val="24"/>
          <w:szCs w:val="24"/>
        </w:rPr>
        <w:t xml:space="preserve"> the General Directorate of Projects and Engineering Services for review and coordination with the </w:t>
      </w:r>
      <w:r w:rsidR="00AC601D" w:rsidRPr="00AC601D">
        <w:rPr>
          <w:rFonts w:ascii="Segoe UI" w:eastAsia="Times New Roman" w:hAnsi="Segoe UI" w:cs="Segoe UI"/>
          <w:kern w:val="36"/>
          <w:sz w:val="24"/>
          <w:szCs w:val="24"/>
        </w:rPr>
        <w:t xml:space="preserve">licensee </w:t>
      </w:r>
      <w:r w:rsidRPr="00AC601D">
        <w:rPr>
          <w:rFonts w:ascii="Segoe UI" w:eastAsia="Times New Roman" w:hAnsi="Segoe UI" w:cs="Segoe UI"/>
          <w:kern w:val="36"/>
          <w:sz w:val="24"/>
          <w:szCs w:val="24"/>
        </w:rPr>
        <w:t xml:space="preserve">to schedule the </w:t>
      </w:r>
      <w:r w:rsidR="005A0834" w:rsidRPr="00AC601D">
        <w:rPr>
          <w:rFonts w:ascii="Segoe UI" w:eastAsia="Times New Roman" w:hAnsi="Segoe UI" w:cs="Segoe UI"/>
          <w:kern w:val="36"/>
          <w:sz w:val="24"/>
          <w:szCs w:val="24"/>
        </w:rPr>
        <w:t>test</w:t>
      </w:r>
      <w:r w:rsidRPr="00AC601D">
        <w:rPr>
          <w:rFonts w:ascii="Segoe UI" w:eastAsia="Times New Roman" w:hAnsi="Segoe UI" w:cs="Segoe UI"/>
          <w:kern w:val="36"/>
          <w:sz w:val="24"/>
          <w:szCs w:val="24"/>
        </w:rPr>
        <w:t>.</w:t>
      </w:r>
    </w:p>
    <w:p w14:paraId="293F7F27" w14:textId="77777777" w:rsidR="00AC601D" w:rsidRPr="00AC601D" w:rsidRDefault="00AC601D" w:rsidP="00AC601D">
      <w:pPr>
        <w:pStyle w:val="ListParagraph"/>
        <w:jc w:val="both"/>
        <w:rPr>
          <w:rFonts w:ascii="Segoe UI" w:eastAsia="Times New Roman" w:hAnsi="Segoe UI" w:cs="Segoe UI"/>
          <w:kern w:val="36"/>
          <w:sz w:val="24"/>
          <w:szCs w:val="24"/>
        </w:rPr>
      </w:pPr>
    </w:p>
    <w:p w14:paraId="6EF43480" w14:textId="09394559" w:rsidR="00467397" w:rsidRPr="00AC601D" w:rsidRDefault="000D5920" w:rsidP="00224216">
      <w:pPr>
        <w:pStyle w:val="ListParagraph"/>
        <w:numPr>
          <w:ilvl w:val="0"/>
          <w:numId w:val="29"/>
        </w:numPr>
        <w:jc w:val="both"/>
        <w:rPr>
          <w:rFonts w:ascii="Segoe UI" w:eastAsia="Times New Roman" w:hAnsi="Segoe UI" w:cs="Segoe UI"/>
          <w:kern w:val="36"/>
          <w:sz w:val="24"/>
          <w:szCs w:val="24"/>
        </w:rPr>
      </w:pPr>
      <w:r w:rsidRPr="00AC601D">
        <w:rPr>
          <w:rFonts w:ascii="Segoe UI" w:eastAsia="Times New Roman" w:hAnsi="Segoe UI" w:cs="Segoe UI"/>
          <w:kern w:val="36"/>
          <w:sz w:val="24"/>
          <w:szCs w:val="24"/>
        </w:rPr>
        <w:t xml:space="preserve">The licensee shall submit the </w:t>
      </w:r>
      <w:r w:rsidR="004E0F65" w:rsidRPr="00AC601D">
        <w:rPr>
          <w:rFonts w:ascii="Segoe UI" w:eastAsia="Times New Roman" w:hAnsi="Segoe UI" w:cs="Segoe UI"/>
          <w:kern w:val="36"/>
          <w:sz w:val="24"/>
          <w:szCs w:val="24"/>
        </w:rPr>
        <w:t xml:space="preserve">acceptance testing and quality control </w:t>
      </w:r>
      <w:r w:rsidRPr="00AC601D">
        <w:rPr>
          <w:rFonts w:ascii="Segoe UI" w:eastAsia="Times New Roman" w:hAnsi="Segoe UI" w:cs="Segoe UI"/>
          <w:kern w:val="36"/>
          <w:sz w:val="24"/>
          <w:szCs w:val="24"/>
        </w:rPr>
        <w:t xml:space="preserve">reports as hard copies to the Medical Physics </w:t>
      </w:r>
      <w:r w:rsidR="00224216">
        <w:rPr>
          <w:rFonts w:ascii="Segoe UI" w:eastAsia="Times New Roman" w:hAnsi="Segoe UI" w:cs="Segoe UI"/>
          <w:kern w:val="36"/>
          <w:sz w:val="24"/>
          <w:szCs w:val="24"/>
        </w:rPr>
        <w:t xml:space="preserve">section </w:t>
      </w:r>
      <w:r w:rsidR="00224216" w:rsidRPr="00AC601D">
        <w:rPr>
          <w:rFonts w:ascii="Segoe UI" w:eastAsia="Times New Roman" w:hAnsi="Segoe UI" w:cs="Segoe UI"/>
          <w:kern w:val="36"/>
          <w:sz w:val="24"/>
          <w:szCs w:val="24"/>
        </w:rPr>
        <w:t>for</w:t>
      </w:r>
      <w:r w:rsidRPr="00AC601D">
        <w:rPr>
          <w:rFonts w:ascii="Segoe UI" w:eastAsia="Times New Roman" w:hAnsi="Segoe UI" w:cs="Segoe UI"/>
          <w:kern w:val="36"/>
          <w:sz w:val="24"/>
          <w:szCs w:val="24"/>
        </w:rPr>
        <w:t xml:space="preserve"> final approval. These reports are then uploaded to the Private Healthcare Institutions Directorate's </w:t>
      </w:r>
      <w:r w:rsidR="004E0F65" w:rsidRPr="00AC601D">
        <w:rPr>
          <w:rFonts w:ascii="Segoe UI" w:eastAsia="Times New Roman" w:hAnsi="Segoe UI" w:cs="Segoe UI"/>
          <w:kern w:val="36"/>
          <w:sz w:val="24"/>
          <w:szCs w:val="24"/>
        </w:rPr>
        <w:t xml:space="preserve">AlBarwa System for the Directorate of Private Health Institutions </w:t>
      </w:r>
      <w:r w:rsidRPr="00AC601D">
        <w:rPr>
          <w:rFonts w:ascii="Segoe UI" w:eastAsia="Times New Roman" w:hAnsi="Segoe UI" w:cs="Segoe UI"/>
          <w:kern w:val="36"/>
          <w:sz w:val="24"/>
          <w:szCs w:val="24"/>
        </w:rPr>
        <w:t>system, which forwards them to the benefici</w:t>
      </w:r>
      <w:r w:rsidR="004E0F65" w:rsidRPr="00AC601D">
        <w:rPr>
          <w:rFonts w:ascii="Segoe UI" w:eastAsia="Times New Roman" w:hAnsi="Segoe UI" w:cs="Segoe UI"/>
          <w:kern w:val="36"/>
          <w:sz w:val="24"/>
          <w:szCs w:val="24"/>
        </w:rPr>
        <w:t xml:space="preserve">ary healthcare institution. The </w:t>
      </w:r>
      <w:r w:rsidRPr="00AC601D">
        <w:rPr>
          <w:rFonts w:ascii="Segoe UI" w:eastAsia="Times New Roman" w:hAnsi="Segoe UI" w:cs="Segoe UI"/>
          <w:kern w:val="36"/>
          <w:sz w:val="24"/>
          <w:szCs w:val="24"/>
        </w:rPr>
        <w:t xml:space="preserve">licensee </w:t>
      </w:r>
      <w:r w:rsidR="004E0F65" w:rsidRPr="00AC601D">
        <w:rPr>
          <w:rFonts w:ascii="Segoe UI" w:eastAsia="Times New Roman" w:hAnsi="Segoe UI" w:cs="Segoe UI"/>
          <w:kern w:val="36"/>
          <w:sz w:val="24"/>
          <w:szCs w:val="24"/>
        </w:rPr>
        <w:t>shall</w:t>
      </w:r>
      <w:r w:rsidRPr="00AC601D">
        <w:rPr>
          <w:rFonts w:ascii="Segoe UI" w:eastAsia="Times New Roman" w:hAnsi="Segoe UI" w:cs="Segoe UI"/>
          <w:kern w:val="36"/>
          <w:sz w:val="24"/>
          <w:szCs w:val="24"/>
        </w:rPr>
        <w:t xml:space="preserve"> also provide the beneficiary healthcare institution with a hard copy of the Medical Physics </w:t>
      </w:r>
      <w:r w:rsidR="00224216">
        <w:rPr>
          <w:rFonts w:ascii="Segoe UI" w:eastAsia="Times New Roman" w:hAnsi="Segoe UI" w:cs="Segoe UI"/>
          <w:kern w:val="36"/>
          <w:sz w:val="24"/>
          <w:szCs w:val="24"/>
        </w:rPr>
        <w:t>section</w:t>
      </w:r>
      <w:r w:rsidR="004E0F65" w:rsidRPr="00AC601D">
        <w:rPr>
          <w:rFonts w:ascii="Segoe UI" w:eastAsia="Times New Roman" w:hAnsi="Segoe UI" w:cs="Segoe UI"/>
          <w:kern w:val="36"/>
          <w:sz w:val="24"/>
          <w:szCs w:val="24"/>
        </w:rPr>
        <w:t xml:space="preserve">'s certified report </w:t>
      </w:r>
      <w:r w:rsidR="004E0F65" w:rsidRPr="00AC601D">
        <w:rPr>
          <w:rFonts w:ascii="Segoe UI" w:eastAsia="Times New Roman" w:hAnsi="Segoe UI" w:cs="Segoe UI"/>
          <w:kern w:val="36"/>
          <w:sz w:val="24"/>
          <w:szCs w:val="24"/>
          <w:lang w:val="en-US"/>
        </w:rPr>
        <w:t>t</w:t>
      </w:r>
      <w:r w:rsidR="004E0F65" w:rsidRPr="00AC601D">
        <w:rPr>
          <w:rFonts w:ascii="Segoe UI" w:eastAsia="Times New Roman" w:hAnsi="Segoe UI" w:cs="Segoe UI"/>
          <w:kern w:val="36"/>
          <w:sz w:val="24"/>
          <w:szCs w:val="24"/>
        </w:rPr>
        <w:t xml:space="preserve">o be retained for at least ten </w:t>
      </w:r>
      <w:r w:rsidR="00A663D3" w:rsidRPr="00AC601D">
        <w:rPr>
          <w:rFonts w:ascii="Segoe UI" w:eastAsia="Times New Roman" w:hAnsi="Segoe UI" w:cs="Segoe UI"/>
          <w:kern w:val="36"/>
          <w:sz w:val="24"/>
          <w:szCs w:val="24"/>
        </w:rPr>
        <w:t>years</w:t>
      </w:r>
      <w:r w:rsidR="00467397" w:rsidRPr="00AC601D">
        <w:rPr>
          <w:rFonts w:ascii="Segoe UI" w:eastAsia="Times New Roman" w:hAnsi="Segoe UI" w:cs="Segoe UI" w:hint="cs"/>
          <w:kern w:val="36"/>
          <w:sz w:val="24"/>
          <w:szCs w:val="24"/>
          <w:rtl/>
        </w:rPr>
        <w:t>.</w:t>
      </w:r>
    </w:p>
    <w:p w14:paraId="72008889" w14:textId="66CA6115" w:rsidR="001372F7" w:rsidRPr="001372F7" w:rsidRDefault="00F64211" w:rsidP="001372F7">
      <w:pPr>
        <w:rPr>
          <w:rFonts w:ascii="Segoe UI" w:eastAsia="Times New Roman" w:hAnsi="Segoe UI" w:cs="Segoe UI"/>
          <w:b/>
          <w:bCs/>
          <w:color w:val="156082" w:themeColor="accent1"/>
          <w:kern w:val="36"/>
          <w:sz w:val="24"/>
          <w:szCs w:val="24"/>
        </w:rPr>
      </w:pPr>
      <w:r>
        <w:rPr>
          <w:rFonts w:ascii="Segoe UI" w:eastAsia="Times New Roman" w:hAnsi="Segoe UI" w:cs="Segoe UI"/>
          <w:b/>
          <w:bCs/>
          <w:color w:val="156082" w:themeColor="accent1"/>
          <w:kern w:val="36"/>
          <w:sz w:val="24"/>
          <w:szCs w:val="24"/>
        </w:rPr>
        <w:lastRenderedPageBreak/>
        <w:t>6</w:t>
      </w:r>
      <w:r w:rsidR="001372F7" w:rsidRPr="001372F7">
        <w:rPr>
          <w:rFonts w:ascii="Segoe UI" w:eastAsia="Times New Roman" w:hAnsi="Segoe UI" w:cs="Segoe UI"/>
          <w:b/>
          <w:bCs/>
          <w:color w:val="156082" w:themeColor="accent1"/>
          <w:kern w:val="36"/>
          <w:sz w:val="24"/>
          <w:szCs w:val="24"/>
        </w:rPr>
        <w:t>: Conflict of Interest and Ethical Requirements:</w:t>
      </w:r>
    </w:p>
    <w:p w14:paraId="3BC8413E" w14:textId="0282829F" w:rsidR="001372F7" w:rsidRPr="001372F7" w:rsidRDefault="001372F7" w:rsidP="005F6372">
      <w:pPr>
        <w:rPr>
          <w:rFonts w:ascii="Segoe UI" w:eastAsia="Times New Roman" w:hAnsi="Segoe UI" w:cs="Segoe UI"/>
          <w:kern w:val="36"/>
          <w:sz w:val="24"/>
          <w:szCs w:val="24"/>
        </w:rPr>
      </w:pPr>
      <w:r w:rsidRPr="001372F7">
        <w:rPr>
          <w:rFonts w:ascii="Segoe UI" w:eastAsia="Times New Roman" w:hAnsi="Segoe UI" w:cs="Segoe UI"/>
          <w:kern w:val="36"/>
          <w:sz w:val="24"/>
          <w:szCs w:val="24"/>
        </w:rPr>
        <w:t xml:space="preserve">It is strictly prohibited for a licensee conducting </w:t>
      </w:r>
      <w:r w:rsidR="00FD6D9E" w:rsidRPr="00FD6D9E">
        <w:rPr>
          <w:rFonts w:ascii="Segoe UI" w:eastAsia="Times New Roman" w:hAnsi="Segoe UI" w:cs="Segoe UI"/>
          <w:kern w:val="36"/>
          <w:sz w:val="24"/>
          <w:szCs w:val="24"/>
        </w:rPr>
        <w:t xml:space="preserve">acceptance testing and quality control </w:t>
      </w:r>
      <w:r w:rsidRPr="001372F7">
        <w:rPr>
          <w:rFonts w:ascii="Segoe UI" w:eastAsia="Times New Roman" w:hAnsi="Segoe UI" w:cs="Segoe UI"/>
          <w:kern w:val="36"/>
          <w:sz w:val="24"/>
          <w:szCs w:val="24"/>
        </w:rPr>
        <w:t>to any commercial, financial, service, ownership, or partnership</w:t>
      </w:r>
      <w:r w:rsidR="005F6372">
        <w:rPr>
          <w:rFonts w:ascii="Segoe UI" w:eastAsia="Times New Roman" w:hAnsi="Segoe UI" w:cs="Segoe UI"/>
          <w:kern w:val="36"/>
          <w:sz w:val="24"/>
          <w:szCs w:val="24"/>
        </w:rPr>
        <w:t xml:space="preserve"> have </w:t>
      </w:r>
      <w:r w:rsidR="005F6372" w:rsidRPr="001372F7">
        <w:rPr>
          <w:rFonts w:ascii="Segoe UI" w:eastAsia="Times New Roman" w:hAnsi="Segoe UI" w:cs="Segoe UI"/>
          <w:kern w:val="36"/>
          <w:sz w:val="24"/>
          <w:szCs w:val="24"/>
        </w:rPr>
        <w:t>relationship</w:t>
      </w:r>
      <w:r w:rsidRPr="001372F7">
        <w:rPr>
          <w:rFonts w:ascii="Segoe UI" w:eastAsia="Times New Roman" w:hAnsi="Segoe UI" w:cs="Segoe UI"/>
          <w:kern w:val="36"/>
          <w:sz w:val="24"/>
          <w:szCs w:val="24"/>
        </w:rPr>
        <w:t xml:space="preserve"> with the healthcare facility being examined. This includes:</w:t>
      </w:r>
    </w:p>
    <w:p w14:paraId="34CC3857" w14:textId="1DFB7E77" w:rsidR="00E96858" w:rsidRPr="00CB29B5" w:rsidRDefault="001372F7" w:rsidP="00CB29B5">
      <w:pPr>
        <w:pStyle w:val="ListParagraph"/>
        <w:numPr>
          <w:ilvl w:val="0"/>
          <w:numId w:val="37"/>
        </w:numPr>
        <w:rPr>
          <w:rFonts w:ascii="Segoe UI" w:eastAsia="Times New Roman" w:hAnsi="Segoe UI" w:cs="Segoe UI"/>
          <w:kern w:val="36"/>
          <w:sz w:val="24"/>
          <w:szCs w:val="24"/>
        </w:rPr>
      </w:pPr>
      <w:r w:rsidRPr="00E96858">
        <w:rPr>
          <w:rFonts w:ascii="Segoe UI" w:eastAsia="Times New Roman" w:hAnsi="Segoe UI" w:cs="Segoe UI"/>
          <w:kern w:val="36"/>
          <w:sz w:val="24"/>
          <w:szCs w:val="24"/>
        </w:rPr>
        <w:t>Not being involved in providing, selling, or supplying radiology equipment to the private healthcare facility.</w:t>
      </w:r>
    </w:p>
    <w:p w14:paraId="6D528635" w14:textId="6E5F0BB6" w:rsidR="004F5399" w:rsidRDefault="001372F7" w:rsidP="00E96858">
      <w:pPr>
        <w:pStyle w:val="ListParagraph"/>
        <w:numPr>
          <w:ilvl w:val="0"/>
          <w:numId w:val="37"/>
        </w:numPr>
        <w:rPr>
          <w:rFonts w:ascii="Segoe UI" w:eastAsia="Times New Roman" w:hAnsi="Segoe UI" w:cs="Segoe UI"/>
          <w:kern w:val="36"/>
          <w:sz w:val="24"/>
          <w:szCs w:val="24"/>
        </w:rPr>
      </w:pPr>
      <w:r w:rsidRPr="00E96858">
        <w:rPr>
          <w:rFonts w:ascii="Segoe UI" w:eastAsia="Times New Roman" w:hAnsi="Segoe UI" w:cs="Segoe UI"/>
          <w:kern w:val="36"/>
          <w:sz w:val="24"/>
          <w:szCs w:val="24"/>
        </w:rPr>
        <w:t xml:space="preserve">Not combining the roles of supplier and </w:t>
      </w:r>
      <w:r w:rsidR="00E96858">
        <w:rPr>
          <w:rFonts w:ascii="Segoe UI" w:eastAsia="Times New Roman" w:hAnsi="Segoe UI" w:cs="Segoe UI"/>
          <w:kern w:val="36"/>
          <w:sz w:val="24"/>
          <w:szCs w:val="24"/>
        </w:rPr>
        <w:t>test</w:t>
      </w:r>
      <w:r w:rsidRPr="00E96858">
        <w:rPr>
          <w:rFonts w:ascii="Segoe UI" w:eastAsia="Times New Roman" w:hAnsi="Segoe UI" w:cs="Segoe UI"/>
          <w:kern w:val="36"/>
          <w:sz w:val="24"/>
          <w:szCs w:val="24"/>
        </w:rPr>
        <w:t xml:space="preserve"> service provider.</w:t>
      </w:r>
    </w:p>
    <w:p w14:paraId="0EE22240" w14:textId="77777777" w:rsidR="005400B1" w:rsidRPr="005400B1" w:rsidRDefault="005400B1" w:rsidP="005400B1">
      <w:pPr>
        <w:pStyle w:val="ListParagraph"/>
        <w:rPr>
          <w:rFonts w:ascii="Segoe UI" w:eastAsia="Times New Roman" w:hAnsi="Segoe UI" w:cs="Segoe UI"/>
          <w:kern w:val="36"/>
          <w:sz w:val="24"/>
          <w:szCs w:val="24"/>
        </w:rPr>
      </w:pPr>
    </w:p>
    <w:p w14:paraId="0E45BD55" w14:textId="62F529EF" w:rsidR="005400B1" w:rsidRPr="005400B1" w:rsidRDefault="00F64211" w:rsidP="005400B1">
      <w:pPr>
        <w:rPr>
          <w:rFonts w:ascii="Segoe UI" w:eastAsia="Times New Roman" w:hAnsi="Segoe UI" w:cs="Segoe UI"/>
          <w:b/>
          <w:bCs/>
          <w:color w:val="156082" w:themeColor="accent1"/>
          <w:kern w:val="36"/>
          <w:sz w:val="24"/>
          <w:szCs w:val="24"/>
        </w:rPr>
      </w:pPr>
      <w:r>
        <w:rPr>
          <w:rFonts w:ascii="Segoe UI" w:eastAsia="Times New Roman" w:hAnsi="Segoe UI" w:cs="Segoe UI"/>
          <w:b/>
          <w:bCs/>
          <w:color w:val="156082" w:themeColor="accent1"/>
          <w:kern w:val="36"/>
          <w:sz w:val="24"/>
          <w:szCs w:val="24"/>
        </w:rPr>
        <w:t>7</w:t>
      </w:r>
      <w:r w:rsidR="005400B1" w:rsidRPr="005400B1">
        <w:rPr>
          <w:rFonts w:ascii="Segoe UI" w:eastAsia="Times New Roman" w:hAnsi="Segoe UI" w:cs="Segoe UI"/>
          <w:b/>
          <w:bCs/>
          <w:color w:val="156082" w:themeColor="accent1"/>
          <w:kern w:val="36"/>
          <w:sz w:val="24"/>
          <w:szCs w:val="24"/>
        </w:rPr>
        <w:t xml:space="preserve">: </w:t>
      </w:r>
      <w:r w:rsidR="005400B1">
        <w:rPr>
          <w:rFonts w:ascii="Segoe UI" w:eastAsia="Times New Roman" w:hAnsi="Segoe UI" w:cs="Segoe UI"/>
          <w:b/>
          <w:bCs/>
          <w:color w:val="156082" w:themeColor="accent1"/>
          <w:kern w:val="36"/>
          <w:sz w:val="24"/>
          <w:szCs w:val="24"/>
        </w:rPr>
        <w:t xml:space="preserve">Follow </w:t>
      </w:r>
      <w:r w:rsidR="00265E2A">
        <w:rPr>
          <w:rFonts w:ascii="Segoe UI" w:eastAsia="Times New Roman" w:hAnsi="Segoe UI" w:cs="Segoe UI"/>
          <w:b/>
          <w:bCs/>
          <w:color w:val="156082" w:themeColor="accent1"/>
          <w:kern w:val="36"/>
          <w:sz w:val="24"/>
          <w:szCs w:val="24"/>
        </w:rPr>
        <w:t xml:space="preserve">up </w:t>
      </w:r>
      <w:r w:rsidR="00265E2A" w:rsidRPr="005400B1">
        <w:rPr>
          <w:rFonts w:ascii="Segoe UI" w:eastAsia="Times New Roman" w:hAnsi="Segoe UI" w:cs="Segoe UI"/>
          <w:b/>
          <w:bCs/>
          <w:color w:val="156082" w:themeColor="accent1"/>
          <w:kern w:val="36"/>
          <w:sz w:val="24"/>
          <w:szCs w:val="24"/>
        </w:rPr>
        <w:t>and</w:t>
      </w:r>
      <w:r w:rsidR="005400B1" w:rsidRPr="005400B1">
        <w:rPr>
          <w:rFonts w:ascii="Segoe UI" w:eastAsia="Times New Roman" w:hAnsi="Segoe UI" w:cs="Segoe UI"/>
          <w:b/>
          <w:bCs/>
          <w:color w:val="156082" w:themeColor="accent1"/>
          <w:kern w:val="36"/>
          <w:sz w:val="24"/>
          <w:szCs w:val="24"/>
        </w:rPr>
        <w:t xml:space="preserve"> Evaluation:</w:t>
      </w:r>
    </w:p>
    <w:p w14:paraId="1C740CF4" w14:textId="77777777" w:rsidR="00682E1F" w:rsidRDefault="005400B1" w:rsidP="00682E1F">
      <w:pPr>
        <w:pStyle w:val="ListParagraph"/>
        <w:numPr>
          <w:ilvl w:val="0"/>
          <w:numId w:val="39"/>
        </w:numPr>
        <w:rPr>
          <w:rFonts w:ascii="Segoe UI" w:eastAsia="Times New Roman" w:hAnsi="Segoe UI" w:cs="Segoe UI"/>
          <w:kern w:val="36"/>
          <w:sz w:val="24"/>
          <w:szCs w:val="24"/>
        </w:rPr>
      </w:pPr>
      <w:r w:rsidRPr="005400B1">
        <w:rPr>
          <w:rFonts w:ascii="Segoe UI" w:eastAsia="Times New Roman" w:hAnsi="Segoe UI" w:cs="Segoe UI"/>
          <w:kern w:val="36"/>
          <w:sz w:val="24"/>
          <w:szCs w:val="24"/>
        </w:rPr>
        <w:t>The licensee is required to submit a semi-annual report to the Environment Authority containing a summary of all tests and their results conducted during that period.</w:t>
      </w:r>
    </w:p>
    <w:p w14:paraId="523B74E9" w14:textId="77777777" w:rsidR="00682E1F" w:rsidRDefault="005400B1" w:rsidP="00682E1F">
      <w:pPr>
        <w:pStyle w:val="ListParagraph"/>
        <w:numPr>
          <w:ilvl w:val="0"/>
          <w:numId w:val="39"/>
        </w:numPr>
        <w:rPr>
          <w:rFonts w:ascii="Segoe UI" w:eastAsia="Times New Roman" w:hAnsi="Segoe UI" w:cs="Segoe UI"/>
          <w:kern w:val="36"/>
          <w:sz w:val="24"/>
          <w:szCs w:val="24"/>
        </w:rPr>
      </w:pPr>
      <w:r w:rsidRPr="00682E1F">
        <w:rPr>
          <w:rFonts w:ascii="Segoe UI" w:eastAsia="Times New Roman" w:hAnsi="Segoe UI" w:cs="Segoe UI"/>
          <w:kern w:val="36"/>
          <w:sz w:val="24"/>
          <w:szCs w:val="24"/>
        </w:rPr>
        <w:t xml:space="preserve">The Environment Authority and the Ministry of Health </w:t>
      </w:r>
      <w:r w:rsidR="00E51EFB" w:rsidRPr="00682E1F">
        <w:rPr>
          <w:rFonts w:ascii="Segoe UI" w:eastAsia="Times New Roman" w:hAnsi="Segoe UI" w:cs="Segoe UI"/>
          <w:kern w:val="36"/>
          <w:sz w:val="24"/>
          <w:szCs w:val="24"/>
        </w:rPr>
        <w:t>have</w:t>
      </w:r>
      <w:r w:rsidRPr="00682E1F">
        <w:rPr>
          <w:rFonts w:ascii="Segoe UI" w:eastAsia="Times New Roman" w:hAnsi="Segoe UI" w:cs="Segoe UI"/>
          <w:kern w:val="36"/>
          <w:sz w:val="24"/>
          <w:szCs w:val="24"/>
        </w:rPr>
        <w:t xml:space="preserve"> the right to conduct random field inspections at healthcare facilities where quality control tests were carried out by the licensee, to ensure the accuracy of the results and compliance with approved standards.</w:t>
      </w:r>
    </w:p>
    <w:p w14:paraId="508C41BF" w14:textId="77777777" w:rsidR="006C5C86" w:rsidRDefault="005400B1" w:rsidP="006C5C86">
      <w:pPr>
        <w:pStyle w:val="ListParagraph"/>
        <w:numPr>
          <w:ilvl w:val="0"/>
          <w:numId w:val="39"/>
        </w:numPr>
        <w:rPr>
          <w:rFonts w:ascii="Segoe UI" w:eastAsia="Times New Roman" w:hAnsi="Segoe UI" w:cs="Segoe UI"/>
          <w:kern w:val="36"/>
          <w:sz w:val="24"/>
          <w:szCs w:val="24"/>
        </w:rPr>
      </w:pPr>
      <w:r w:rsidRPr="00682E1F">
        <w:rPr>
          <w:rFonts w:ascii="Segoe UI" w:eastAsia="Times New Roman" w:hAnsi="Segoe UI" w:cs="Segoe UI"/>
          <w:kern w:val="36"/>
          <w:sz w:val="24"/>
          <w:szCs w:val="24"/>
        </w:rPr>
        <w:t xml:space="preserve">In the event of discovering any </w:t>
      </w:r>
      <w:r w:rsidR="00E51EFB" w:rsidRPr="00682E1F">
        <w:rPr>
          <w:rFonts w:ascii="Segoe UI" w:eastAsia="Times New Roman" w:hAnsi="Segoe UI" w:cs="Segoe UI"/>
          <w:kern w:val="36"/>
          <w:sz w:val="24"/>
          <w:szCs w:val="24"/>
        </w:rPr>
        <w:t>Technical malfunction</w:t>
      </w:r>
      <w:r w:rsidRPr="00682E1F">
        <w:rPr>
          <w:rFonts w:ascii="Segoe UI" w:eastAsia="Times New Roman" w:hAnsi="Segoe UI" w:cs="Segoe UI"/>
          <w:kern w:val="36"/>
          <w:sz w:val="24"/>
          <w:szCs w:val="24"/>
        </w:rPr>
        <w:t xml:space="preserve">, violation in the </w:t>
      </w:r>
      <w:r w:rsidR="00E51EFB" w:rsidRPr="00682E1F">
        <w:rPr>
          <w:rFonts w:ascii="Segoe UI" w:eastAsia="Times New Roman" w:hAnsi="Segoe UI" w:cs="Segoe UI"/>
          <w:kern w:val="36"/>
          <w:sz w:val="24"/>
          <w:szCs w:val="24"/>
        </w:rPr>
        <w:t>implementation of</w:t>
      </w:r>
      <w:r w:rsidRPr="00682E1F">
        <w:rPr>
          <w:rFonts w:ascii="Segoe UI" w:eastAsia="Times New Roman" w:hAnsi="Segoe UI" w:cs="Segoe UI"/>
          <w:kern w:val="36"/>
          <w:sz w:val="24"/>
          <w:szCs w:val="24"/>
        </w:rPr>
        <w:t xml:space="preserve"> the test, or </w:t>
      </w:r>
      <w:r w:rsidR="00F05311" w:rsidRPr="00682E1F">
        <w:rPr>
          <w:rFonts w:ascii="Segoe UI" w:eastAsia="Times New Roman" w:hAnsi="Segoe UI" w:cs="Segoe UI"/>
          <w:kern w:val="36"/>
          <w:sz w:val="24"/>
          <w:szCs w:val="24"/>
        </w:rPr>
        <w:t xml:space="preserve">falsifying </w:t>
      </w:r>
      <w:r w:rsidRPr="00682E1F">
        <w:rPr>
          <w:rFonts w:ascii="Segoe UI" w:eastAsia="Times New Roman" w:hAnsi="Segoe UI" w:cs="Segoe UI"/>
          <w:kern w:val="36"/>
          <w:sz w:val="24"/>
          <w:szCs w:val="24"/>
        </w:rPr>
        <w:t>report results, the necessary legal measures will be taken</w:t>
      </w:r>
      <w:r w:rsidR="006C5C86">
        <w:rPr>
          <w:rFonts w:ascii="Segoe UI" w:eastAsia="Times New Roman" w:hAnsi="Segoe UI" w:cs="Segoe UI"/>
          <w:kern w:val="36"/>
          <w:sz w:val="24"/>
          <w:szCs w:val="24"/>
        </w:rPr>
        <w:t xml:space="preserve"> against the company, including</w:t>
      </w:r>
    </w:p>
    <w:p w14:paraId="2B6DB5A6" w14:textId="77777777" w:rsidR="006C5C86" w:rsidRDefault="005400B1" w:rsidP="006C5C86">
      <w:pPr>
        <w:pStyle w:val="ListParagraph"/>
        <w:numPr>
          <w:ilvl w:val="0"/>
          <w:numId w:val="40"/>
        </w:numPr>
        <w:rPr>
          <w:rFonts w:ascii="Segoe UI" w:eastAsia="Times New Roman" w:hAnsi="Segoe UI" w:cs="Segoe UI"/>
          <w:kern w:val="36"/>
          <w:sz w:val="24"/>
          <w:szCs w:val="24"/>
        </w:rPr>
      </w:pPr>
      <w:r w:rsidRPr="006C5C86">
        <w:rPr>
          <w:rFonts w:ascii="Segoe UI" w:eastAsia="Times New Roman" w:hAnsi="Segoe UI" w:cs="Segoe UI"/>
          <w:kern w:val="36"/>
          <w:sz w:val="24"/>
          <w:szCs w:val="24"/>
        </w:rPr>
        <w:t>Issuing violations against the licensee by the Environment Authority.</w:t>
      </w:r>
    </w:p>
    <w:p w14:paraId="02B2870E" w14:textId="77777777" w:rsidR="006C5C86" w:rsidRDefault="008E5E74" w:rsidP="006C5C86">
      <w:pPr>
        <w:pStyle w:val="ListParagraph"/>
        <w:numPr>
          <w:ilvl w:val="0"/>
          <w:numId w:val="40"/>
        </w:numPr>
        <w:rPr>
          <w:rFonts w:ascii="Segoe UI" w:eastAsia="Times New Roman" w:hAnsi="Segoe UI" w:cs="Segoe UI"/>
          <w:kern w:val="36"/>
          <w:sz w:val="24"/>
          <w:szCs w:val="24"/>
        </w:rPr>
      </w:pPr>
      <w:r>
        <w:t>Suspension</w:t>
      </w:r>
      <w:r w:rsidRPr="006C5C86">
        <w:rPr>
          <w:rFonts w:ascii="Segoe UI" w:eastAsia="Times New Roman" w:hAnsi="Segoe UI" w:cs="Segoe UI"/>
          <w:kern w:val="36"/>
          <w:sz w:val="24"/>
          <w:szCs w:val="24"/>
        </w:rPr>
        <w:t xml:space="preserve"> </w:t>
      </w:r>
      <w:r w:rsidR="005400B1" w:rsidRPr="006C5C86">
        <w:rPr>
          <w:rFonts w:ascii="Segoe UI" w:eastAsia="Times New Roman" w:hAnsi="Segoe UI" w:cs="Segoe UI"/>
          <w:kern w:val="36"/>
          <w:sz w:val="24"/>
          <w:szCs w:val="24"/>
        </w:rPr>
        <w:t xml:space="preserve">or </w:t>
      </w:r>
      <w:r w:rsidRPr="006C5C86">
        <w:rPr>
          <w:rFonts w:ascii="Segoe UI" w:eastAsia="Times New Roman" w:hAnsi="Segoe UI" w:cs="Segoe UI"/>
          <w:kern w:val="36"/>
          <w:sz w:val="24"/>
          <w:szCs w:val="24"/>
        </w:rPr>
        <w:t>cancels the</w:t>
      </w:r>
      <w:r w:rsidR="005400B1" w:rsidRPr="006C5C86">
        <w:rPr>
          <w:rFonts w:ascii="Segoe UI" w:eastAsia="Times New Roman" w:hAnsi="Segoe UI" w:cs="Segoe UI"/>
          <w:kern w:val="36"/>
          <w:sz w:val="24"/>
          <w:szCs w:val="24"/>
        </w:rPr>
        <w:t xml:space="preserve"> license granted to the entity, according to the procedures followed by the Environment Authority.</w:t>
      </w:r>
    </w:p>
    <w:p w14:paraId="2A9DC59C" w14:textId="17C2DF86" w:rsidR="005400B1" w:rsidRPr="006C5C86" w:rsidRDefault="005400B1" w:rsidP="006C5C86">
      <w:pPr>
        <w:pStyle w:val="ListParagraph"/>
        <w:numPr>
          <w:ilvl w:val="0"/>
          <w:numId w:val="40"/>
        </w:numPr>
        <w:rPr>
          <w:rFonts w:ascii="Segoe UI" w:eastAsia="Times New Roman" w:hAnsi="Segoe UI" w:cs="Segoe UI"/>
          <w:kern w:val="36"/>
          <w:sz w:val="24"/>
          <w:szCs w:val="24"/>
        </w:rPr>
      </w:pPr>
      <w:r w:rsidRPr="006C5C86">
        <w:rPr>
          <w:rFonts w:ascii="Segoe UI" w:eastAsia="Times New Roman" w:hAnsi="Segoe UI" w:cs="Segoe UI"/>
          <w:kern w:val="36"/>
          <w:sz w:val="24"/>
          <w:szCs w:val="24"/>
        </w:rPr>
        <w:t xml:space="preserve"> Taking any other </w:t>
      </w:r>
      <w:r w:rsidR="006C5C86">
        <w:rPr>
          <w:rFonts w:ascii="Segoe UI" w:eastAsia="Times New Roman" w:hAnsi="Segoe UI" w:cs="Segoe UI"/>
          <w:kern w:val="36"/>
          <w:sz w:val="24"/>
          <w:szCs w:val="24"/>
        </w:rPr>
        <w:t>cations</w:t>
      </w:r>
      <w:r w:rsidRPr="006C5C86">
        <w:rPr>
          <w:rFonts w:ascii="Segoe UI" w:eastAsia="Times New Roman" w:hAnsi="Segoe UI" w:cs="Segoe UI"/>
          <w:kern w:val="36"/>
          <w:sz w:val="24"/>
          <w:szCs w:val="24"/>
        </w:rPr>
        <w:t xml:space="preserve"> as required.</w:t>
      </w:r>
    </w:p>
    <w:p w14:paraId="55EFB92D" w14:textId="009DE2D7" w:rsidR="005400B1" w:rsidRDefault="005400B1" w:rsidP="00E3755F">
      <w:pPr>
        <w:rPr>
          <w:rFonts w:ascii="Segoe UI" w:eastAsia="Times New Roman" w:hAnsi="Segoe UI" w:cs="Segoe UI"/>
          <w:kern w:val="36"/>
          <w:sz w:val="24"/>
          <w:szCs w:val="24"/>
        </w:rPr>
      </w:pPr>
      <w:r w:rsidRPr="005400B1">
        <w:rPr>
          <w:rFonts w:ascii="Segoe UI" w:eastAsia="Times New Roman" w:hAnsi="Segoe UI" w:cs="Segoe UI"/>
          <w:kern w:val="36"/>
          <w:sz w:val="24"/>
          <w:szCs w:val="24"/>
        </w:rPr>
        <w:t xml:space="preserve">4- The quality of performance of licensees is evaluated based on the accuracy of the data in the submitted test reports, their adherence to approved protocols, and their </w:t>
      </w:r>
      <w:r w:rsidR="00C87037" w:rsidRPr="005400B1">
        <w:rPr>
          <w:rFonts w:ascii="Segoe UI" w:eastAsia="Times New Roman" w:hAnsi="Segoe UI" w:cs="Segoe UI"/>
          <w:kern w:val="36"/>
          <w:sz w:val="24"/>
          <w:szCs w:val="24"/>
        </w:rPr>
        <w:t>fulfilment</w:t>
      </w:r>
      <w:r w:rsidRPr="005400B1">
        <w:rPr>
          <w:rFonts w:ascii="Segoe UI" w:eastAsia="Times New Roman" w:hAnsi="Segoe UI" w:cs="Segoe UI"/>
          <w:kern w:val="36"/>
          <w:sz w:val="24"/>
          <w:szCs w:val="24"/>
        </w:rPr>
        <w:t xml:space="preserve"> of all required technical standards. A performance record is </w:t>
      </w:r>
      <w:r w:rsidR="00C87037">
        <w:rPr>
          <w:rFonts w:ascii="Segoe UI" w:eastAsia="Times New Roman" w:hAnsi="Segoe UI" w:cs="Segoe UI"/>
          <w:kern w:val="36"/>
          <w:sz w:val="24"/>
          <w:szCs w:val="24"/>
        </w:rPr>
        <w:t>keep</w:t>
      </w:r>
      <w:r w:rsidRPr="005400B1">
        <w:rPr>
          <w:rFonts w:ascii="Segoe UI" w:eastAsia="Times New Roman" w:hAnsi="Segoe UI" w:cs="Segoe UI"/>
          <w:kern w:val="36"/>
          <w:sz w:val="24"/>
          <w:szCs w:val="24"/>
        </w:rPr>
        <w:t xml:space="preserve"> for each licensee and is updated periodically.</w:t>
      </w:r>
    </w:p>
    <w:p w14:paraId="2EBA786F" w14:textId="1ED3313F" w:rsidR="00682E1F" w:rsidRPr="00E3755F" w:rsidRDefault="00682E1F" w:rsidP="00E3755F">
      <w:pPr>
        <w:rPr>
          <w:rFonts w:ascii="Segoe UI" w:eastAsia="Times New Roman" w:hAnsi="Segoe UI" w:cs="Segoe UI"/>
          <w:b/>
          <w:bCs/>
          <w:color w:val="156082" w:themeColor="accent1"/>
          <w:kern w:val="36"/>
          <w:sz w:val="24"/>
          <w:szCs w:val="24"/>
        </w:rPr>
      </w:pPr>
    </w:p>
    <w:p w14:paraId="4CFD4850" w14:textId="4DCBB981" w:rsidR="00E3755F" w:rsidRPr="00E3755F" w:rsidRDefault="00F64211" w:rsidP="00E3755F">
      <w:pPr>
        <w:tabs>
          <w:tab w:val="left" w:pos="3946"/>
        </w:tabs>
        <w:rPr>
          <w:sz w:val="8"/>
          <w:szCs w:val="2"/>
        </w:rPr>
      </w:pPr>
      <w:r>
        <w:rPr>
          <w:rFonts w:ascii="Segoe UI" w:eastAsia="Times New Roman" w:hAnsi="Segoe UI" w:cs="Segoe UI"/>
          <w:b/>
          <w:bCs/>
          <w:color w:val="156082" w:themeColor="accent1"/>
          <w:kern w:val="36"/>
          <w:sz w:val="24"/>
          <w:szCs w:val="24"/>
        </w:rPr>
        <w:t>8</w:t>
      </w:r>
      <w:r w:rsidR="00E3755F" w:rsidRPr="00E3755F">
        <w:rPr>
          <w:rFonts w:ascii="Segoe UI" w:eastAsia="Times New Roman" w:hAnsi="Segoe UI" w:cs="Segoe UI"/>
          <w:b/>
          <w:bCs/>
          <w:color w:val="156082" w:themeColor="accent1"/>
          <w:kern w:val="36"/>
          <w:sz w:val="24"/>
          <w:szCs w:val="24"/>
        </w:rPr>
        <w:t>: Related Legislation</w:t>
      </w:r>
      <w:r w:rsidR="00E3755F" w:rsidRPr="00E3755F">
        <w:rPr>
          <w:sz w:val="8"/>
          <w:szCs w:val="2"/>
        </w:rPr>
        <w:t>:</w:t>
      </w:r>
    </w:p>
    <w:p w14:paraId="4A91A604" w14:textId="3F9D4637" w:rsidR="00E3755F" w:rsidRPr="00E3755F" w:rsidRDefault="00E3755F" w:rsidP="00682E1F">
      <w:pPr>
        <w:rPr>
          <w:rFonts w:ascii="Segoe UI" w:eastAsia="Times New Roman" w:hAnsi="Segoe UI" w:cs="Segoe UI"/>
          <w:kern w:val="36"/>
          <w:sz w:val="24"/>
          <w:szCs w:val="24"/>
        </w:rPr>
      </w:pPr>
      <w:r w:rsidRPr="00E3755F">
        <w:rPr>
          <w:rFonts w:ascii="Segoe UI" w:eastAsia="Times New Roman" w:hAnsi="Segoe UI" w:cs="Segoe UI"/>
          <w:kern w:val="36"/>
          <w:sz w:val="24"/>
          <w:szCs w:val="24"/>
        </w:rPr>
        <w:t xml:space="preserve">- </w:t>
      </w:r>
      <w:r w:rsidR="00682E1F" w:rsidRPr="00682E1F">
        <w:rPr>
          <w:rFonts w:ascii="Segoe UI" w:eastAsia="Times New Roman" w:hAnsi="Segoe UI" w:cs="Segoe UI"/>
          <w:kern w:val="36"/>
          <w:sz w:val="24"/>
          <w:szCs w:val="24"/>
        </w:rPr>
        <w:t>Radiation Protection and Safety and Security of Radiation and Radioactive Material</w:t>
      </w:r>
      <w:r w:rsidR="00682E1F">
        <w:rPr>
          <w:rFonts w:ascii="Segoe UI" w:eastAsia="Times New Roman" w:hAnsi="Segoe UI" w:cs="Segoe UI"/>
          <w:kern w:val="36"/>
          <w:sz w:val="24"/>
          <w:szCs w:val="24"/>
        </w:rPr>
        <w:t xml:space="preserve"> </w:t>
      </w:r>
      <w:r w:rsidR="00682E1F" w:rsidRPr="00682E1F">
        <w:rPr>
          <w:rFonts w:ascii="Segoe UI" w:eastAsia="Times New Roman" w:hAnsi="Segoe UI" w:cs="Segoe UI"/>
          <w:kern w:val="36"/>
          <w:sz w:val="24"/>
          <w:szCs w:val="24"/>
        </w:rPr>
        <w:t>Regulation</w:t>
      </w:r>
      <w:r w:rsidR="00682E1F">
        <w:rPr>
          <w:rFonts w:ascii="Segoe UI" w:eastAsia="Times New Roman" w:hAnsi="Segoe UI" w:cs="Segoe UI"/>
          <w:kern w:val="36"/>
          <w:sz w:val="24"/>
          <w:szCs w:val="24"/>
        </w:rPr>
        <w:t xml:space="preserve"> </w:t>
      </w:r>
      <w:r w:rsidRPr="00E3755F">
        <w:rPr>
          <w:rFonts w:ascii="Segoe UI" w:eastAsia="Times New Roman" w:hAnsi="Segoe UI" w:cs="Segoe UI"/>
          <w:kern w:val="36"/>
          <w:sz w:val="24"/>
          <w:szCs w:val="24"/>
        </w:rPr>
        <w:t>issued by Administrative Decision No. (79/2023).</w:t>
      </w:r>
    </w:p>
    <w:p w14:paraId="59D6E45C" w14:textId="0D98B472" w:rsidR="00E3755F" w:rsidRPr="00E3755F" w:rsidRDefault="00E3755F" w:rsidP="006C5C86">
      <w:pPr>
        <w:rPr>
          <w:rFonts w:ascii="Segoe UI" w:eastAsia="Times New Roman" w:hAnsi="Segoe UI" w:cs="Segoe UI"/>
          <w:kern w:val="36"/>
          <w:sz w:val="24"/>
          <w:szCs w:val="24"/>
        </w:rPr>
      </w:pPr>
      <w:r w:rsidRPr="00E3755F">
        <w:rPr>
          <w:rFonts w:ascii="Segoe UI" w:eastAsia="Times New Roman" w:hAnsi="Segoe UI" w:cs="Segoe UI"/>
          <w:kern w:val="36"/>
          <w:sz w:val="24"/>
          <w:szCs w:val="24"/>
        </w:rPr>
        <w:t xml:space="preserve">- Licensing Requirements for Radiology Equipment Acceptance Testing and Quality Control Service </w:t>
      </w:r>
      <w:r w:rsidR="006C5C86">
        <w:rPr>
          <w:rFonts w:ascii="Segoe UI" w:eastAsia="Times New Roman" w:hAnsi="Segoe UI" w:cs="Segoe UI"/>
          <w:kern w:val="36"/>
          <w:sz w:val="24"/>
          <w:szCs w:val="24"/>
        </w:rPr>
        <w:t>Supplier</w:t>
      </w:r>
      <w:r w:rsidRPr="00E3755F">
        <w:rPr>
          <w:rFonts w:ascii="Segoe UI" w:eastAsia="Times New Roman" w:hAnsi="Segoe UI" w:cs="Segoe UI"/>
          <w:kern w:val="36"/>
          <w:sz w:val="24"/>
          <w:szCs w:val="24"/>
        </w:rPr>
        <w:t>s.</w:t>
      </w:r>
    </w:p>
    <w:p w14:paraId="4E4258CF" w14:textId="77C9ED6B" w:rsidR="00644C48" w:rsidRDefault="00E3755F" w:rsidP="00682E1F">
      <w:pPr>
        <w:rPr>
          <w:rFonts w:ascii="Segoe UI" w:eastAsia="Times New Roman" w:hAnsi="Segoe UI" w:cs="Segoe UI"/>
          <w:kern w:val="36"/>
          <w:sz w:val="24"/>
          <w:szCs w:val="24"/>
        </w:rPr>
      </w:pPr>
      <w:r w:rsidRPr="00E3755F">
        <w:rPr>
          <w:rFonts w:ascii="Segoe UI" w:eastAsia="Times New Roman" w:hAnsi="Segoe UI" w:cs="Segoe UI"/>
          <w:kern w:val="36"/>
          <w:sz w:val="24"/>
          <w:szCs w:val="24"/>
        </w:rPr>
        <w:lastRenderedPageBreak/>
        <w:t xml:space="preserve">- Procedures </w:t>
      </w:r>
      <w:r w:rsidR="00801A24">
        <w:rPr>
          <w:rFonts w:ascii="Segoe UI" w:eastAsia="Times New Roman" w:hAnsi="Segoe UI" w:cs="Segoe UI"/>
          <w:kern w:val="36"/>
          <w:sz w:val="24"/>
          <w:szCs w:val="24"/>
        </w:rPr>
        <w:t xml:space="preserve">of </w:t>
      </w:r>
      <w:r w:rsidR="00801A24" w:rsidRPr="00E3755F">
        <w:rPr>
          <w:rFonts w:ascii="Segoe UI" w:eastAsia="Times New Roman" w:hAnsi="Segoe UI" w:cs="Segoe UI"/>
          <w:kern w:val="36"/>
          <w:sz w:val="24"/>
          <w:szCs w:val="24"/>
        </w:rPr>
        <w:t>Licensing</w:t>
      </w:r>
      <w:r w:rsidRPr="00E3755F">
        <w:rPr>
          <w:rFonts w:ascii="Segoe UI" w:eastAsia="Times New Roman" w:hAnsi="Segoe UI" w:cs="Segoe UI"/>
          <w:kern w:val="36"/>
          <w:sz w:val="24"/>
          <w:szCs w:val="24"/>
        </w:rPr>
        <w:t xml:space="preserve"> Radiography Services</w:t>
      </w:r>
      <w:r w:rsidR="00682E1F" w:rsidRPr="00682E1F">
        <w:rPr>
          <w:rFonts w:ascii="Segoe UI" w:eastAsia="Times New Roman" w:hAnsi="Segoe UI" w:cs="Segoe UI"/>
          <w:kern w:val="36"/>
          <w:sz w:val="24"/>
          <w:szCs w:val="24"/>
        </w:rPr>
        <w:t xml:space="preserve"> Requirements </w:t>
      </w:r>
      <w:r w:rsidR="00682E1F" w:rsidRPr="00E3755F">
        <w:rPr>
          <w:rFonts w:ascii="Segoe UI" w:eastAsia="Times New Roman" w:hAnsi="Segoe UI" w:cs="Segoe UI"/>
          <w:kern w:val="36"/>
          <w:sz w:val="24"/>
          <w:szCs w:val="24"/>
        </w:rPr>
        <w:t>Guide to</w:t>
      </w:r>
      <w:r w:rsidRPr="00E3755F">
        <w:rPr>
          <w:rFonts w:ascii="Segoe UI" w:eastAsia="Times New Roman" w:hAnsi="Segoe UI" w:cs="Segoe UI"/>
          <w:kern w:val="36"/>
          <w:sz w:val="24"/>
          <w:szCs w:val="24"/>
        </w:rPr>
        <w:t xml:space="preserve"> (GUD/019/Vers.01), issued by the Directorate General of Private Health Institutions at the Ministry of Health.</w:t>
      </w:r>
    </w:p>
    <w:p w14:paraId="59C5095C" w14:textId="77777777" w:rsidR="00801A24" w:rsidRDefault="00801A24" w:rsidP="00801A24">
      <w:pPr>
        <w:rPr>
          <w:rFonts w:ascii="Segoe UI" w:eastAsia="Times New Roman" w:hAnsi="Segoe UI" w:cs="Segoe UI"/>
          <w:kern w:val="36"/>
          <w:sz w:val="24"/>
          <w:szCs w:val="24"/>
        </w:rPr>
      </w:pPr>
      <w:r w:rsidRPr="00801A24">
        <w:rPr>
          <w:rFonts w:ascii="Segoe UI" w:eastAsia="Times New Roman" w:hAnsi="Segoe UI" w:cs="Segoe UI"/>
          <w:kern w:val="36"/>
          <w:sz w:val="24"/>
          <w:szCs w:val="24"/>
        </w:rPr>
        <w:t>Prepared by:</w:t>
      </w:r>
    </w:p>
    <w:p w14:paraId="0715B993" w14:textId="77777777" w:rsidR="00801A24" w:rsidRDefault="00801A24" w:rsidP="00801A24">
      <w:pPr>
        <w:pStyle w:val="ListParagraph"/>
        <w:numPr>
          <w:ilvl w:val="0"/>
          <w:numId w:val="29"/>
        </w:numPr>
        <w:rPr>
          <w:rFonts w:ascii="Segoe UI" w:eastAsia="Times New Roman" w:hAnsi="Segoe UI" w:cs="Segoe UI"/>
          <w:kern w:val="36"/>
          <w:sz w:val="24"/>
          <w:szCs w:val="24"/>
        </w:rPr>
      </w:pPr>
      <w:r w:rsidRPr="00801A24">
        <w:rPr>
          <w:rFonts w:ascii="Segoe UI" w:eastAsia="Times New Roman" w:hAnsi="Segoe UI" w:cs="Segoe UI"/>
          <w:kern w:val="36"/>
          <w:sz w:val="24"/>
          <w:szCs w:val="24"/>
        </w:rPr>
        <w:t>Ahmed bin Khalfan Al-</w:t>
      </w:r>
      <w:proofErr w:type="spellStart"/>
      <w:r w:rsidRPr="00801A24">
        <w:rPr>
          <w:rFonts w:ascii="Segoe UI" w:eastAsia="Times New Roman" w:hAnsi="Segoe UI" w:cs="Segoe UI"/>
          <w:kern w:val="36"/>
          <w:sz w:val="24"/>
          <w:szCs w:val="24"/>
        </w:rPr>
        <w:t>Shuaili</w:t>
      </w:r>
      <w:proofErr w:type="spellEnd"/>
      <w:r w:rsidRPr="00801A24">
        <w:rPr>
          <w:rFonts w:ascii="Segoe UI" w:eastAsia="Times New Roman" w:hAnsi="Segoe UI" w:cs="Segoe UI"/>
          <w:kern w:val="36"/>
          <w:sz w:val="24"/>
          <w:szCs w:val="24"/>
        </w:rPr>
        <w:t xml:space="preserve"> - Head of the Radiation Licensing Department at the Environment Authority.</w:t>
      </w:r>
    </w:p>
    <w:p w14:paraId="5488C182" w14:textId="77777777" w:rsidR="00801A24" w:rsidRDefault="00801A24" w:rsidP="00801A24">
      <w:pPr>
        <w:pStyle w:val="ListParagraph"/>
        <w:numPr>
          <w:ilvl w:val="0"/>
          <w:numId w:val="29"/>
        </w:numPr>
        <w:rPr>
          <w:rFonts w:ascii="Segoe UI" w:eastAsia="Times New Roman" w:hAnsi="Segoe UI" w:cs="Segoe UI"/>
          <w:kern w:val="36"/>
          <w:sz w:val="24"/>
          <w:szCs w:val="24"/>
        </w:rPr>
      </w:pPr>
      <w:r w:rsidRPr="00801A24">
        <w:rPr>
          <w:rFonts w:ascii="Segoe UI" w:eastAsia="Times New Roman" w:hAnsi="Segoe UI" w:cs="Segoe UI"/>
          <w:kern w:val="36"/>
          <w:sz w:val="24"/>
          <w:szCs w:val="24"/>
        </w:rPr>
        <w:t>Jamal bin Salim Al-</w:t>
      </w:r>
      <w:proofErr w:type="spellStart"/>
      <w:r w:rsidRPr="00801A24">
        <w:rPr>
          <w:rFonts w:ascii="Segoe UI" w:eastAsia="Times New Roman" w:hAnsi="Segoe UI" w:cs="Segoe UI"/>
          <w:kern w:val="36"/>
          <w:sz w:val="24"/>
          <w:szCs w:val="24"/>
        </w:rPr>
        <w:t>Khasibi</w:t>
      </w:r>
      <w:proofErr w:type="spellEnd"/>
      <w:r w:rsidRPr="00801A24">
        <w:rPr>
          <w:rFonts w:ascii="Segoe UI" w:eastAsia="Times New Roman" w:hAnsi="Segoe UI" w:cs="Segoe UI"/>
          <w:kern w:val="36"/>
          <w:sz w:val="24"/>
          <w:szCs w:val="24"/>
        </w:rPr>
        <w:t xml:space="preserve"> - Radiation Control Supervisor at the Environment Authority.</w:t>
      </w:r>
    </w:p>
    <w:p w14:paraId="44FB5497" w14:textId="77777777" w:rsidR="00801A24" w:rsidRDefault="00801A24" w:rsidP="00801A24">
      <w:pPr>
        <w:pStyle w:val="ListParagraph"/>
        <w:numPr>
          <w:ilvl w:val="0"/>
          <w:numId w:val="29"/>
        </w:numPr>
        <w:rPr>
          <w:rFonts w:ascii="Segoe UI" w:eastAsia="Times New Roman" w:hAnsi="Segoe UI" w:cs="Segoe UI"/>
          <w:kern w:val="36"/>
          <w:sz w:val="24"/>
          <w:szCs w:val="24"/>
        </w:rPr>
      </w:pPr>
      <w:r w:rsidRPr="00801A24">
        <w:rPr>
          <w:rFonts w:ascii="Segoe UI" w:eastAsia="Times New Roman" w:hAnsi="Segoe UI" w:cs="Segoe UI"/>
          <w:kern w:val="36"/>
          <w:sz w:val="24"/>
          <w:szCs w:val="24"/>
        </w:rPr>
        <w:t>Nasser bin Saud Al-</w:t>
      </w:r>
      <w:proofErr w:type="spellStart"/>
      <w:r w:rsidRPr="00801A24">
        <w:rPr>
          <w:rFonts w:ascii="Segoe UI" w:eastAsia="Times New Roman" w:hAnsi="Segoe UI" w:cs="Segoe UI"/>
          <w:kern w:val="36"/>
          <w:sz w:val="24"/>
          <w:szCs w:val="24"/>
        </w:rPr>
        <w:t>Sabahi</w:t>
      </w:r>
      <w:proofErr w:type="spellEnd"/>
      <w:r w:rsidRPr="00801A24">
        <w:rPr>
          <w:rFonts w:ascii="Segoe UI" w:eastAsia="Times New Roman" w:hAnsi="Segoe UI" w:cs="Segoe UI"/>
          <w:kern w:val="36"/>
          <w:sz w:val="24"/>
          <w:szCs w:val="24"/>
        </w:rPr>
        <w:t xml:space="preserve"> - Radiation Control Specialist at the Environment Authority.</w:t>
      </w:r>
    </w:p>
    <w:p w14:paraId="75C47603" w14:textId="62AC6F00" w:rsidR="003F332B" w:rsidRDefault="00801A24" w:rsidP="003F332B">
      <w:pPr>
        <w:pStyle w:val="ListParagraph"/>
        <w:numPr>
          <w:ilvl w:val="0"/>
          <w:numId w:val="29"/>
        </w:numPr>
        <w:rPr>
          <w:rFonts w:ascii="Segoe UI" w:eastAsia="Times New Roman" w:hAnsi="Segoe UI" w:cs="Segoe UI"/>
          <w:kern w:val="36"/>
          <w:sz w:val="24"/>
          <w:szCs w:val="24"/>
        </w:rPr>
      </w:pPr>
      <w:proofErr w:type="spellStart"/>
      <w:r w:rsidRPr="00801A24">
        <w:rPr>
          <w:rFonts w:ascii="Segoe UI" w:eastAsia="Times New Roman" w:hAnsi="Segoe UI" w:cs="Segoe UI"/>
          <w:kern w:val="36"/>
          <w:sz w:val="24"/>
          <w:szCs w:val="24"/>
        </w:rPr>
        <w:t>Dr.</w:t>
      </w:r>
      <w:proofErr w:type="spellEnd"/>
      <w:r w:rsidRPr="00801A24">
        <w:rPr>
          <w:rFonts w:ascii="Segoe UI" w:eastAsia="Times New Roman" w:hAnsi="Segoe UI" w:cs="Segoe UI"/>
          <w:kern w:val="36"/>
          <w:sz w:val="24"/>
          <w:szCs w:val="24"/>
        </w:rPr>
        <w:t xml:space="preserve"> </w:t>
      </w:r>
      <w:proofErr w:type="spellStart"/>
      <w:r w:rsidRPr="00801A24">
        <w:rPr>
          <w:rFonts w:ascii="Segoe UI" w:eastAsia="Times New Roman" w:hAnsi="Segoe UI" w:cs="Segoe UI"/>
          <w:kern w:val="36"/>
          <w:sz w:val="24"/>
          <w:szCs w:val="24"/>
        </w:rPr>
        <w:t>Zakia</w:t>
      </w:r>
      <w:proofErr w:type="spellEnd"/>
      <w:r w:rsidRPr="00801A24">
        <w:rPr>
          <w:rFonts w:ascii="Segoe UI" w:eastAsia="Times New Roman" w:hAnsi="Segoe UI" w:cs="Segoe UI"/>
          <w:kern w:val="36"/>
          <w:sz w:val="24"/>
          <w:szCs w:val="24"/>
        </w:rPr>
        <w:t xml:space="preserve"> bint Salem Al-Rahbi - Head of the Medical Physics </w:t>
      </w:r>
      <w:r w:rsidR="003F332B">
        <w:rPr>
          <w:rFonts w:ascii="Segoe UI" w:eastAsia="Times New Roman" w:hAnsi="Segoe UI" w:cs="Segoe UI"/>
          <w:kern w:val="36"/>
          <w:sz w:val="24"/>
          <w:szCs w:val="24"/>
        </w:rPr>
        <w:t>Section</w:t>
      </w:r>
      <w:r w:rsidRPr="00801A24">
        <w:rPr>
          <w:rFonts w:ascii="Segoe UI" w:eastAsia="Times New Roman" w:hAnsi="Segoe UI" w:cs="Segoe UI"/>
          <w:kern w:val="36"/>
          <w:sz w:val="24"/>
          <w:szCs w:val="24"/>
        </w:rPr>
        <w:t xml:space="preserve"> </w:t>
      </w:r>
    </w:p>
    <w:p w14:paraId="1C58F87F" w14:textId="6D47C7AF" w:rsidR="00801A24" w:rsidRDefault="00801A24" w:rsidP="00801A24">
      <w:pPr>
        <w:pStyle w:val="ListParagraph"/>
        <w:numPr>
          <w:ilvl w:val="0"/>
          <w:numId w:val="29"/>
        </w:numPr>
        <w:rPr>
          <w:rFonts w:ascii="Segoe UI" w:eastAsia="Times New Roman" w:hAnsi="Segoe UI" w:cs="Segoe UI"/>
          <w:kern w:val="36"/>
          <w:sz w:val="24"/>
          <w:szCs w:val="24"/>
        </w:rPr>
      </w:pPr>
      <w:r w:rsidRPr="00801A24">
        <w:rPr>
          <w:rFonts w:ascii="Segoe UI" w:eastAsia="Times New Roman" w:hAnsi="Segoe UI" w:cs="Segoe UI"/>
          <w:kern w:val="36"/>
          <w:sz w:val="24"/>
          <w:szCs w:val="24"/>
        </w:rPr>
        <w:t>at the Ministry of Health.</w:t>
      </w:r>
    </w:p>
    <w:p w14:paraId="18A60C1F" w14:textId="2485B460" w:rsidR="00801A24" w:rsidRDefault="00801A24" w:rsidP="00801A24">
      <w:pPr>
        <w:pStyle w:val="ListParagraph"/>
        <w:numPr>
          <w:ilvl w:val="0"/>
          <w:numId w:val="29"/>
        </w:numPr>
        <w:rPr>
          <w:rFonts w:ascii="Segoe UI" w:eastAsia="Times New Roman" w:hAnsi="Segoe UI" w:cs="Segoe UI"/>
          <w:kern w:val="36"/>
          <w:sz w:val="24"/>
          <w:szCs w:val="24"/>
        </w:rPr>
      </w:pPr>
      <w:r w:rsidRPr="00801A24">
        <w:rPr>
          <w:rFonts w:ascii="Segoe UI" w:eastAsia="Times New Roman" w:hAnsi="Segoe UI" w:cs="Segoe UI"/>
          <w:kern w:val="36"/>
          <w:sz w:val="24"/>
          <w:szCs w:val="24"/>
        </w:rPr>
        <w:t>Ahmed bin Nasser Al-Rashdi - Head of the Planning and Inspection Follow-up Department at the Ministry of Health.</w:t>
      </w:r>
    </w:p>
    <w:p w14:paraId="38658E0F" w14:textId="75AC912A" w:rsidR="00801A24" w:rsidRDefault="00801A24" w:rsidP="00801A24">
      <w:pPr>
        <w:pStyle w:val="ListParagraph"/>
        <w:rPr>
          <w:rFonts w:ascii="Segoe UI" w:eastAsia="Times New Roman" w:hAnsi="Segoe UI" w:cs="Segoe UI"/>
          <w:kern w:val="36"/>
          <w:sz w:val="24"/>
          <w:szCs w:val="24"/>
        </w:rPr>
      </w:pPr>
    </w:p>
    <w:p w14:paraId="78AF3497" w14:textId="77777777" w:rsidR="00801A24" w:rsidRDefault="00801A24" w:rsidP="00801A24">
      <w:pPr>
        <w:pStyle w:val="ListParagraph"/>
        <w:rPr>
          <w:rFonts w:ascii="Segoe UI" w:eastAsia="Times New Roman" w:hAnsi="Segoe UI" w:cs="Segoe UI"/>
          <w:b/>
          <w:bCs/>
          <w:color w:val="156082" w:themeColor="accent1"/>
          <w:kern w:val="36"/>
          <w:sz w:val="24"/>
          <w:szCs w:val="24"/>
        </w:rPr>
      </w:pPr>
      <w:r w:rsidRPr="00801A24">
        <w:rPr>
          <w:rFonts w:ascii="Segoe UI" w:eastAsia="Times New Roman" w:hAnsi="Segoe UI" w:cs="Segoe UI"/>
          <w:b/>
          <w:bCs/>
          <w:color w:val="156082" w:themeColor="accent1"/>
          <w:kern w:val="36"/>
          <w:sz w:val="24"/>
          <w:szCs w:val="24"/>
        </w:rPr>
        <w:t>Review by:</w:t>
      </w:r>
    </w:p>
    <w:p w14:paraId="567E8F68" w14:textId="77777777" w:rsidR="00801A24" w:rsidRPr="00801A24" w:rsidRDefault="00801A24" w:rsidP="00801A24">
      <w:pPr>
        <w:pStyle w:val="ListParagraph"/>
        <w:numPr>
          <w:ilvl w:val="0"/>
          <w:numId w:val="29"/>
        </w:numPr>
        <w:rPr>
          <w:rFonts w:ascii="Segoe UI" w:eastAsia="Times New Roman" w:hAnsi="Segoe UI" w:cs="Segoe UI"/>
          <w:b/>
          <w:bCs/>
          <w:color w:val="156082" w:themeColor="accent1"/>
          <w:kern w:val="36"/>
          <w:sz w:val="24"/>
          <w:szCs w:val="24"/>
        </w:rPr>
      </w:pPr>
      <w:r w:rsidRPr="00801A24">
        <w:rPr>
          <w:rFonts w:ascii="Segoe UI" w:eastAsia="Times New Roman" w:hAnsi="Segoe UI" w:cs="Segoe UI"/>
          <w:kern w:val="36"/>
          <w:sz w:val="24"/>
          <w:szCs w:val="24"/>
        </w:rPr>
        <w:t>Radiation Protection Department – ​​Environment Authority.</w:t>
      </w:r>
    </w:p>
    <w:p w14:paraId="1C74D8C9" w14:textId="44EAE2A9" w:rsidR="00801A24" w:rsidRPr="00801A24" w:rsidRDefault="00801A24" w:rsidP="003F332B">
      <w:pPr>
        <w:pStyle w:val="ListParagraph"/>
        <w:numPr>
          <w:ilvl w:val="0"/>
          <w:numId w:val="29"/>
        </w:numPr>
        <w:rPr>
          <w:rFonts w:ascii="Segoe UI" w:eastAsia="Times New Roman" w:hAnsi="Segoe UI" w:cs="Segoe UI"/>
          <w:b/>
          <w:bCs/>
          <w:color w:val="156082" w:themeColor="accent1"/>
          <w:kern w:val="36"/>
          <w:sz w:val="24"/>
          <w:szCs w:val="24"/>
        </w:rPr>
      </w:pPr>
      <w:r w:rsidRPr="00801A24">
        <w:rPr>
          <w:rFonts w:ascii="Segoe UI" w:eastAsia="Times New Roman" w:hAnsi="Segoe UI" w:cs="Segoe UI"/>
          <w:kern w:val="36"/>
          <w:sz w:val="24"/>
          <w:szCs w:val="24"/>
        </w:rPr>
        <w:t xml:space="preserve">Medical Physics </w:t>
      </w:r>
      <w:r w:rsidR="003F332B">
        <w:rPr>
          <w:rFonts w:ascii="Segoe UI" w:eastAsia="Times New Roman" w:hAnsi="Segoe UI" w:cs="Segoe UI"/>
          <w:kern w:val="36"/>
          <w:sz w:val="24"/>
          <w:szCs w:val="24"/>
        </w:rPr>
        <w:t>Section</w:t>
      </w:r>
      <w:r w:rsidRPr="00801A24">
        <w:rPr>
          <w:rFonts w:ascii="Segoe UI" w:eastAsia="Times New Roman" w:hAnsi="Segoe UI" w:cs="Segoe UI"/>
          <w:kern w:val="36"/>
          <w:sz w:val="24"/>
          <w:szCs w:val="24"/>
        </w:rPr>
        <w:t xml:space="preserve"> – ​​Ministry of Health.</w:t>
      </w:r>
    </w:p>
    <w:p w14:paraId="7849E460" w14:textId="0AE19A69" w:rsidR="00801A24" w:rsidRPr="00801A24" w:rsidRDefault="00801A24" w:rsidP="003F332B">
      <w:pPr>
        <w:pStyle w:val="ListParagraph"/>
        <w:numPr>
          <w:ilvl w:val="0"/>
          <w:numId w:val="29"/>
        </w:numPr>
        <w:rPr>
          <w:rFonts w:ascii="Segoe UI" w:eastAsia="Times New Roman" w:hAnsi="Segoe UI" w:cs="Segoe UI"/>
          <w:b/>
          <w:bCs/>
          <w:color w:val="156082" w:themeColor="accent1"/>
          <w:kern w:val="36"/>
          <w:sz w:val="24"/>
          <w:szCs w:val="24"/>
        </w:rPr>
      </w:pPr>
      <w:r w:rsidRPr="00801A24">
        <w:rPr>
          <w:rFonts w:ascii="Segoe UI" w:eastAsia="Times New Roman" w:hAnsi="Segoe UI" w:cs="Segoe UI"/>
          <w:kern w:val="36"/>
          <w:sz w:val="24"/>
          <w:szCs w:val="24"/>
        </w:rPr>
        <w:t xml:space="preserve">Planning and Inspection Follow-up </w:t>
      </w:r>
      <w:r w:rsidR="003F332B">
        <w:rPr>
          <w:rFonts w:ascii="Segoe UI" w:eastAsia="Times New Roman" w:hAnsi="Segoe UI" w:cs="Segoe UI"/>
          <w:kern w:val="36"/>
          <w:sz w:val="24"/>
          <w:szCs w:val="24"/>
        </w:rPr>
        <w:t>Section</w:t>
      </w:r>
      <w:r w:rsidRPr="00801A24">
        <w:rPr>
          <w:rFonts w:ascii="Segoe UI" w:eastAsia="Times New Roman" w:hAnsi="Segoe UI" w:cs="Segoe UI"/>
          <w:kern w:val="36"/>
          <w:sz w:val="24"/>
          <w:szCs w:val="24"/>
        </w:rPr>
        <w:t xml:space="preserve"> – ​​Ministry of Health.</w:t>
      </w:r>
    </w:p>
    <w:p w14:paraId="7B896001" w14:textId="6A03FE7E" w:rsidR="00801A24" w:rsidRDefault="00801A24" w:rsidP="00801A24">
      <w:pPr>
        <w:pStyle w:val="ListParagraph"/>
        <w:rPr>
          <w:rFonts w:ascii="Segoe UI" w:eastAsia="Times New Roman" w:hAnsi="Segoe UI" w:cs="Segoe UI"/>
          <w:kern w:val="36"/>
          <w:sz w:val="24"/>
          <w:szCs w:val="24"/>
        </w:rPr>
      </w:pPr>
    </w:p>
    <w:p w14:paraId="49250EA1" w14:textId="77777777" w:rsidR="00801A24" w:rsidRDefault="00801A24" w:rsidP="00801A24">
      <w:pPr>
        <w:pStyle w:val="ListParagraph"/>
        <w:rPr>
          <w:rFonts w:ascii="Segoe UI" w:eastAsia="Times New Roman" w:hAnsi="Segoe UI" w:cs="Segoe UI"/>
          <w:b/>
          <w:bCs/>
          <w:color w:val="156082" w:themeColor="accent1"/>
          <w:kern w:val="36"/>
          <w:sz w:val="24"/>
          <w:szCs w:val="24"/>
        </w:rPr>
      </w:pPr>
      <w:r w:rsidRPr="00801A24">
        <w:rPr>
          <w:rFonts w:ascii="Segoe UI" w:eastAsia="Times New Roman" w:hAnsi="Segoe UI" w:cs="Segoe UI"/>
          <w:b/>
          <w:bCs/>
          <w:color w:val="156082" w:themeColor="accent1"/>
          <w:kern w:val="36"/>
          <w:sz w:val="24"/>
          <w:szCs w:val="24"/>
        </w:rPr>
        <w:t>Approved by:</w:t>
      </w:r>
    </w:p>
    <w:p w14:paraId="2E058225" w14:textId="1D0E0653" w:rsidR="00801A24" w:rsidRPr="00801A24" w:rsidRDefault="00801A24" w:rsidP="00801A24">
      <w:pPr>
        <w:pStyle w:val="ListParagraph"/>
        <w:numPr>
          <w:ilvl w:val="0"/>
          <w:numId w:val="29"/>
        </w:numPr>
        <w:rPr>
          <w:rFonts w:ascii="Segoe UI" w:eastAsia="Times New Roman" w:hAnsi="Segoe UI" w:cs="Segoe UI"/>
          <w:b/>
          <w:bCs/>
          <w:color w:val="156082" w:themeColor="accent1"/>
          <w:kern w:val="36"/>
          <w:sz w:val="24"/>
          <w:szCs w:val="24"/>
        </w:rPr>
      </w:pPr>
      <w:r w:rsidRPr="00801A24">
        <w:rPr>
          <w:rFonts w:ascii="Segoe UI" w:eastAsia="Times New Roman" w:hAnsi="Segoe UI" w:cs="Segoe UI"/>
          <w:kern w:val="36"/>
          <w:sz w:val="24"/>
          <w:szCs w:val="24"/>
        </w:rPr>
        <w:t>Dr</w:t>
      </w:r>
      <w:r>
        <w:rPr>
          <w:rFonts w:ascii="Segoe UI" w:eastAsia="Times New Roman" w:hAnsi="Segoe UI" w:cs="Segoe UI"/>
          <w:kern w:val="36"/>
          <w:sz w:val="24"/>
          <w:szCs w:val="24"/>
        </w:rPr>
        <w:t xml:space="preserve">. </w:t>
      </w:r>
      <w:r w:rsidRPr="00801A24">
        <w:rPr>
          <w:rFonts w:ascii="Segoe UI" w:eastAsia="Times New Roman" w:hAnsi="Segoe UI" w:cs="Segoe UI"/>
          <w:kern w:val="36"/>
          <w:sz w:val="24"/>
          <w:szCs w:val="24"/>
        </w:rPr>
        <w:t>Mohammed bin Saif Al Kalba</w:t>
      </w:r>
      <w:bookmarkStart w:id="0" w:name="_GoBack"/>
      <w:bookmarkEnd w:id="0"/>
      <w:r w:rsidRPr="00801A24">
        <w:rPr>
          <w:rFonts w:ascii="Segoe UI" w:eastAsia="Times New Roman" w:hAnsi="Segoe UI" w:cs="Segoe UI"/>
          <w:kern w:val="36"/>
          <w:sz w:val="24"/>
          <w:szCs w:val="24"/>
        </w:rPr>
        <w:t>ni</w:t>
      </w:r>
      <w:r>
        <w:rPr>
          <w:rFonts w:ascii="Segoe UI" w:eastAsia="Times New Roman" w:hAnsi="Segoe UI" w:cs="Segoe UI"/>
          <w:kern w:val="36"/>
          <w:sz w:val="24"/>
          <w:szCs w:val="24"/>
        </w:rPr>
        <w:t xml:space="preserve">- </w:t>
      </w:r>
      <w:r w:rsidRPr="00801A24">
        <w:rPr>
          <w:rFonts w:ascii="Segoe UI" w:eastAsia="Times New Roman" w:hAnsi="Segoe UI" w:cs="Segoe UI"/>
          <w:kern w:val="36"/>
          <w:sz w:val="24"/>
          <w:szCs w:val="24"/>
        </w:rPr>
        <w:t>Director General of Environmental Compliance at the Environment Authority.</w:t>
      </w:r>
    </w:p>
    <w:p w14:paraId="6A34B71F" w14:textId="77777777" w:rsidR="00801A24" w:rsidRPr="00801A24" w:rsidRDefault="00801A24" w:rsidP="00801A24">
      <w:pPr>
        <w:pStyle w:val="ListParagraph"/>
        <w:numPr>
          <w:ilvl w:val="0"/>
          <w:numId w:val="29"/>
        </w:numPr>
        <w:rPr>
          <w:rFonts w:ascii="Segoe UI" w:eastAsia="Times New Roman" w:hAnsi="Segoe UI" w:cs="Segoe UI"/>
          <w:b/>
          <w:bCs/>
          <w:color w:val="156082" w:themeColor="accent1"/>
          <w:kern w:val="36"/>
          <w:sz w:val="24"/>
          <w:szCs w:val="24"/>
        </w:rPr>
      </w:pPr>
      <w:r w:rsidRPr="00801A24">
        <w:rPr>
          <w:rFonts w:ascii="Segoe UI" w:eastAsia="Times New Roman" w:hAnsi="Segoe UI" w:cs="Segoe UI"/>
          <w:kern w:val="36"/>
          <w:sz w:val="24"/>
          <w:szCs w:val="24"/>
        </w:rPr>
        <w:t>Eng. Yousef bin Yaqoub Amboali</w:t>
      </w:r>
      <w:r>
        <w:rPr>
          <w:rFonts w:ascii="Segoe UI" w:eastAsia="Times New Roman" w:hAnsi="Segoe UI" w:cs="Segoe UI"/>
          <w:kern w:val="36"/>
          <w:sz w:val="24"/>
          <w:szCs w:val="24"/>
        </w:rPr>
        <w:t xml:space="preserve">- </w:t>
      </w:r>
      <w:r w:rsidRPr="00801A24">
        <w:rPr>
          <w:rFonts w:ascii="Segoe UI" w:eastAsia="Times New Roman" w:hAnsi="Segoe UI" w:cs="Segoe UI"/>
          <w:kern w:val="36"/>
          <w:sz w:val="24"/>
          <w:szCs w:val="24"/>
        </w:rPr>
        <w:t>Director General of Projects and Engineering Services at the Ministry of Health.</w:t>
      </w:r>
    </w:p>
    <w:p w14:paraId="6E000555" w14:textId="15549DC1" w:rsidR="00801A24" w:rsidRPr="00801A24" w:rsidRDefault="00801A24" w:rsidP="00801A24">
      <w:pPr>
        <w:pStyle w:val="ListParagraph"/>
        <w:numPr>
          <w:ilvl w:val="0"/>
          <w:numId w:val="29"/>
        </w:numPr>
        <w:rPr>
          <w:rFonts w:ascii="Segoe UI" w:eastAsia="Times New Roman" w:hAnsi="Segoe UI" w:cs="Segoe UI"/>
          <w:b/>
          <w:bCs/>
          <w:color w:val="156082" w:themeColor="accent1"/>
          <w:kern w:val="36"/>
          <w:sz w:val="24"/>
          <w:szCs w:val="24"/>
        </w:rPr>
      </w:pPr>
      <w:r w:rsidRPr="00801A24">
        <w:rPr>
          <w:rFonts w:ascii="Segoe UI" w:eastAsia="Times New Roman" w:hAnsi="Segoe UI" w:cs="Segoe UI"/>
          <w:kern w:val="36"/>
          <w:sz w:val="24"/>
          <w:szCs w:val="24"/>
        </w:rPr>
        <w:t>Dr. Muhanna bin Nasser Al Musallahi</w:t>
      </w:r>
    </w:p>
    <w:p w14:paraId="364724C1" w14:textId="7A5CB70F" w:rsidR="00801A24" w:rsidRDefault="00801A24" w:rsidP="00801A24">
      <w:pPr>
        <w:pStyle w:val="ListParagraph"/>
        <w:rPr>
          <w:rFonts w:ascii="Segoe UI" w:eastAsia="Times New Roman" w:hAnsi="Segoe UI" w:cs="Segoe UI"/>
          <w:kern w:val="36"/>
          <w:sz w:val="24"/>
          <w:szCs w:val="24"/>
        </w:rPr>
      </w:pPr>
      <w:r w:rsidRPr="00801A24">
        <w:rPr>
          <w:rFonts w:ascii="Segoe UI" w:eastAsia="Times New Roman" w:hAnsi="Segoe UI" w:cs="Segoe UI"/>
          <w:kern w:val="36"/>
          <w:sz w:val="24"/>
          <w:szCs w:val="24"/>
        </w:rPr>
        <w:t>Director General of Private Health Institutions at the Ministry of Health.</w:t>
      </w:r>
    </w:p>
    <w:p w14:paraId="51E7A75B" w14:textId="77777777" w:rsidR="00693B9B" w:rsidRDefault="00693B9B" w:rsidP="00801A24">
      <w:pPr>
        <w:pStyle w:val="ListParagraph"/>
        <w:rPr>
          <w:rFonts w:ascii="Segoe UI" w:eastAsia="Times New Roman" w:hAnsi="Segoe UI" w:cs="Segoe UI"/>
          <w:kern w:val="36"/>
          <w:sz w:val="24"/>
          <w:szCs w:val="24"/>
        </w:rPr>
      </w:pPr>
    </w:p>
    <w:p w14:paraId="0A7B147E" w14:textId="77777777" w:rsidR="00693B9B" w:rsidRDefault="00693B9B" w:rsidP="00693B9B">
      <w:pPr>
        <w:pStyle w:val="ListParagraph"/>
        <w:rPr>
          <w:rFonts w:ascii="Segoe UI" w:eastAsia="Times New Roman" w:hAnsi="Segoe UI" w:cs="Segoe UI"/>
          <w:b/>
          <w:bCs/>
          <w:color w:val="156082" w:themeColor="accent1"/>
          <w:kern w:val="36"/>
          <w:sz w:val="24"/>
          <w:szCs w:val="24"/>
        </w:rPr>
      </w:pPr>
    </w:p>
    <w:p w14:paraId="5491C31F" w14:textId="77777777" w:rsidR="00693B9B" w:rsidRDefault="00693B9B" w:rsidP="00693B9B">
      <w:pPr>
        <w:pStyle w:val="ListParagraph"/>
        <w:rPr>
          <w:rFonts w:ascii="Segoe UI" w:eastAsia="Times New Roman" w:hAnsi="Segoe UI" w:cs="Segoe UI"/>
          <w:b/>
          <w:bCs/>
          <w:color w:val="156082" w:themeColor="accent1"/>
          <w:kern w:val="36"/>
          <w:sz w:val="24"/>
          <w:szCs w:val="24"/>
        </w:rPr>
      </w:pPr>
    </w:p>
    <w:p w14:paraId="50ED1E5A" w14:textId="77777777" w:rsidR="00693B9B" w:rsidRDefault="00693B9B" w:rsidP="00693B9B">
      <w:pPr>
        <w:pStyle w:val="ListParagraph"/>
        <w:rPr>
          <w:rFonts w:ascii="Segoe UI" w:eastAsia="Times New Roman" w:hAnsi="Segoe UI" w:cs="Segoe UI"/>
          <w:b/>
          <w:bCs/>
          <w:color w:val="156082" w:themeColor="accent1"/>
          <w:kern w:val="36"/>
          <w:sz w:val="24"/>
          <w:szCs w:val="24"/>
        </w:rPr>
      </w:pPr>
    </w:p>
    <w:p w14:paraId="5E08DC15" w14:textId="77777777" w:rsidR="00693B9B" w:rsidRDefault="00693B9B" w:rsidP="00693B9B">
      <w:pPr>
        <w:pStyle w:val="ListParagraph"/>
        <w:rPr>
          <w:rFonts w:ascii="Segoe UI" w:eastAsia="Times New Roman" w:hAnsi="Segoe UI" w:cs="Segoe UI"/>
          <w:b/>
          <w:bCs/>
          <w:color w:val="156082" w:themeColor="accent1"/>
          <w:kern w:val="36"/>
          <w:sz w:val="24"/>
          <w:szCs w:val="24"/>
        </w:rPr>
      </w:pPr>
    </w:p>
    <w:p w14:paraId="42832105" w14:textId="77777777" w:rsidR="00693B9B" w:rsidRDefault="00693B9B" w:rsidP="00693B9B">
      <w:pPr>
        <w:pStyle w:val="ListParagraph"/>
        <w:rPr>
          <w:rFonts w:ascii="Segoe UI" w:eastAsia="Times New Roman" w:hAnsi="Segoe UI" w:cs="Segoe UI"/>
          <w:b/>
          <w:bCs/>
          <w:color w:val="156082" w:themeColor="accent1"/>
          <w:kern w:val="36"/>
          <w:sz w:val="24"/>
          <w:szCs w:val="24"/>
        </w:rPr>
      </w:pPr>
    </w:p>
    <w:p w14:paraId="3A413E30" w14:textId="77777777" w:rsidR="00693B9B" w:rsidRDefault="00693B9B" w:rsidP="00693B9B">
      <w:pPr>
        <w:pStyle w:val="ListParagraph"/>
        <w:rPr>
          <w:rFonts w:ascii="Segoe UI" w:eastAsia="Times New Roman" w:hAnsi="Segoe UI" w:cs="Segoe UI"/>
          <w:b/>
          <w:bCs/>
          <w:color w:val="156082" w:themeColor="accent1"/>
          <w:kern w:val="36"/>
          <w:sz w:val="24"/>
          <w:szCs w:val="24"/>
        </w:rPr>
      </w:pPr>
    </w:p>
    <w:p w14:paraId="128419F3" w14:textId="77777777" w:rsidR="00693B9B" w:rsidRDefault="00693B9B" w:rsidP="00693B9B">
      <w:pPr>
        <w:pStyle w:val="ListParagraph"/>
        <w:rPr>
          <w:rFonts w:ascii="Segoe UI" w:eastAsia="Times New Roman" w:hAnsi="Segoe UI" w:cs="Segoe UI"/>
          <w:b/>
          <w:bCs/>
          <w:color w:val="156082" w:themeColor="accent1"/>
          <w:kern w:val="36"/>
          <w:sz w:val="24"/>
          <w:szCs w:val="24"/>
        </w:rPr>
      </w:pPr>
    </w:p>
    <w:p w14:paraId="1973C2D7" w14:textId="77777777" w:rsidR="00693B9B" w:rsidRDefault="00693B9B" w:rsidP="00693B9B">
      <w:pPr>
        <w:pStyle w:val="ListParagraph"/>
        <w:rPr>
          <w:rFonts w:ascii="Segoe UI" w:eastAsia="Times New Roman" w:hAnsi="Segoe UI" w:cs="Segoe UI"/>
          <w:b/>
          <w:bCs/>
          <w:color w:val="156082" w:themeColor="accent1"/>
          <w:kern w:val="36"/>
          <w:sz w:val="24"/>
          <w:szCs w:val="24"/>
        </w:rPr>
      </w:pPr>
    </w:p>
    <w:p w14:paraId="5FA289E7" w14:textId="77777777" w:rsidR="00693B9B" w:rsidRDefault="00693B9B" w:rsidP="00693B9B">
      <w:pPr>
        <w:pStyle w:val="ListParagraph"/>
        <w:rPr>
          <w:rFonts w:ascii="Segoe UI" w:eastAsia="Times New Roman" w:hAnsi="Segoe UI" w:cs="Segoe UI"/>
          <w:b/>
          <w:bCs/>
          <w:color w:val="156082" w:themeColor="accent1"/>
          <w:kern w:val="36"/>
          <w:sz w:val="24"/>
          <w:szCs w:val="24"/>
        </w:rPr>
      </w:pPr>
    </w:p>
    <w:p w14:paraId="58D0F312" w14:textId="77777777" w:rsidR="00693B9B" w:rsidRDefault="00693B9B" w:rsidP="00693B9B">
      <w:pPr>
        <w:pStyle w:val="ListParagraph"/>
        <w:rPr>
          <w:rFonts w:ascii="Segoe UI" w:eastAsia="Times New Roman" w:hAnsi="Segoe UI" w:cs="Segoe UI"/>
          <w:b/>
          <w:bCs/>
          <w:color w:val="156082" w:themeColor="accent1"/>
          <w:kern w:val="36"/>
          <w:sz w:val="24"/>
          <w:szCs w:val="24"/>
        </w:rPr>
      </w:pPr>
    </w:p>
    <w:p w14:paraId="5D9739E4" w14:textId="28EAF54A" w:rsidR="00693B9B" w:rsidRPr="00693B9B" w:rsidRDefault="00693B9B" w:rsidP="00693B9B">
      <w:pPr>
        <w:pStyle w:val="ListParagraph"/>
        <w:rPr>
          <w:rFonts w:ascii="Segoe UI" w:eastAsia="Times New Roman" w:hAnsi="Segoe UI" w:cs="Segoe UI"/>
          <w:b/>
          <w:bCs/>
          <w:color w:val="156082" w:themeColor="accent1"/>
          <w:kern w:val="36"/>
          <w:sz w:val="24"/>
          <w:szCs w:val="24"/>
        </w:rPr>
      </w:pPr>
      <w:r w:rsidRPr="00693B9B">
        <w:rPr>
          <w:rFonts w:ascii="Segoe UI" w:eastAsia="Times New Roman" w:hAnsi="Segoe UI" w:cs="Segoe UI"/>
          <w:b/>
          <w:bCs/>
          <w:color w:val="156082" w:themeColor="accent1"/>
          <w:kern w:val="36"/>
          <w:sz w:val="24"/>
          <w:szCs w:val="24"/>
        </w:rPr>
        <w:lastRenderedPageBreak/>
        <w:t xml:space="preserve">Appendix No. (1): Documents required to obtain approval for technical competence and a certified quality system from the Medical Physics </w:t>
      </w:r>
      <w:r>
        <w:rPr>
          <w:rFonts w:ascii="Segoe UI" w:eastAsia="Times New Roman" w:hAnsi="Segoe UI" w:cs="Segoe UI"/>
          <w:b/>
          <w:bCs/>
          <w:color w:val="156082" w:themeColor="accent1"/>
          <w:kern w:val="36"/>
          <w:sz w:val="24"/>
          <w:szCs w:val="24"/>
        </w:rPr>
        <w:t>Section</w:t>
      </w:r>
      <w:r w:rsidRPr="00693B9B">
        <w:rPr>
          <w:rFonts w:ascii="Segoe UI" w:eastAsia="Times New Roman" w:hAnsi="Segoe UI" w:cs="Segoe UI"/>
          <w:b/>
          <w:bCs/>
          <w:color w:val="156082" w:themeColor="accent1"/>
          <w:kern w:val="36"/>
          <w:sz w:val="24"/>
          <w:szCs w:val="24"/>
        </w:rPr>
        <w:t>, General Directorate of Projects and Engineering Services, Ministry of Health.</w:t>
      </w:r>
    </w:p>
    <w:p w14:paraId="0D94D82B" w14:textId="77777777" w:rsidR="00693B9B" w:rsidRPr="00693B9B" w:rsidRDefault="00693B9B" w:rsidP="00693B9B">
      <w:pPr>
        <w:pStyle w:val="ListParagraph"/>
        <w:rPr>
          <w:rFonts w:ascii="Segoe UI" w:eastAsia="Times New Roman" w:hAnsi="Segoe UI" w:cs="Segoe UI"/>
          <w:kern w:val="36"/>
          <w:sz w:val="24"/>
          <w:szCs w:val="24"/>
        </w:rPr>
      </w:pPr>
    </w:p>
    <w:p w14:paraId="7C34ECA2" w14:textId="1110BF87" w:rsidR="00693B9B" w:rsidRDefault="00693B9B" w:rsidP="009A3F2A">
      <w:pPr>
        <w:pStyle w:val="ListParagraph"/>
        <w:numPr>
          <w:ilvl w:val="0"/>
          <w:numId w:val="43"/>
        </w:numPr>
        <w:rPr>
          <w:rFonts w:ascii="Segoe UI" w:eastAsia="Times New Roman" w:hAnsi="Segoe UI" w:cs="Segoe UI"/>
          <w:kern w:val="36"/>
          <w:sz w:val="24"/>
          <w:szCs w:val="24"/>
        </w:rPr>
      </w:pPr>
      <w:r w:rsidRPr="00693B9B">
        <w:rPr>
          <w:rFonts w:ascii="Segoe UI" w:eastAsia="Times New Roman" w:hAnsi="Segoe UI" w:cs="Segoe UI"/>
          <w:kern w:val="36"/>
          <w:sz w:val="24"/>
          <w:szCs w:val="24"/>
        </w:rPr>
        <w:t>Company's commercial registration (</w:t>
      </w:r>
      <w:r>
        <w:rPr>
          <w:rFonts w:ascii="Segoe UI" w:eastAsia="Times New Roman" w:hAnsi="Segoe UI" w:cs="Segoe UI"/>
          <w:kern w:val="36"/>
          <w:sz w:val="24"/>
          <w:szCs w:val="24"/>
        </w:rPr>
        <w:t>shall</w:t>
      </w:r>
      <w:r w:rsidRPr="00693B9B">
        <w:rPr>
          <w:rFonts w:ascii="Segoe UI" w:eastAsia="Times New Roman" w:hAnsi="Segoe UI" w:cs="Segoe UI"/>
          <w:kern w:val="36"/>
          <w:sz w:val="24"/>
          <w:szCs w:val="24"/>
        </w:rPr>
        <w:t xml:space="preserve"> include the activity of radiological quality </w:t>
      </w:r>
      <w:r>
        <w:rPr>
          <w:rFonts w:ascii="Segoe UI" w:eastAsia="Times New Roman" w:hAnsi="Segoe UI" w:cs="Segoe UI"/>
          <w:kern w:val="36"/>
          <w:sz w:val="24"/>
          <w:szCs w:val="24"/>
        </w:rPr>
        <w:t xml:space="preserve">test </w:t>
      </w:r>
      <w:r w:rsidRPr="00693B9B">
        <w:rPr>
          <w:rFonts w:ascii="Segoe UI" w:eastAsia="Times New Roman" w:hAnsi="Segoe UI" w:cs="Segoe UI"/>
          <w:kern w:val="36"/>
          <w:sz w:val="24"/>
          <w:szCs w:val="24"/>
        </w:rPr>
        <w:t>/acceptance testing services).</w:t>
      </w:r>
    </w:p>
    <w:p w14:paraId="586A5CA8" w14:textId="77777777" w:rsidR="009A3F2A" w:rsidRPr="009A3F2A" w:rsidRDefault="009A3F2A" w:rsidP="009A3F2A">
      <w:pPr>
        <w:pStyle w:val="ListParagraph"/>
        <w:ind w:left="1080"/>
        <w:rPr>
          <w:rFonts w:ascii="Segoe UI" w:eastAsia="Times New Roman" w:hAnsi="Segoe UI" w:cs="Segoe UI"/>
          <w:kern w:val="36"/>
          <w:sz w:val="24"/>
          <w:szCs w:val="24"/>
        </w:rPr>
      </w:pPr>
    </w:p>
    <w:p w14:paraId="6D946B8B" w14:textId="2A32F73E" w:rsidR="009A3F2A" w:rsidRPr="009A3F2A" w:rsidRDefault="00693B9B" w:rsidP="009A3F2A">
      <w:pPr>
        <w:pStyle w:val="ListParagraph"/>
        <w:numPr>
          <w:ilvl w:val="0"/>
          <w:numId w:val="43"/>
        </w:numPr>
        <w:rPr>
          <w:rFonts w:ascii="Segoe UI" w:eastAsia="Times New Roman" w:hAnsi="Segoe UI" w:cs="Segoe UI"/>
          <w:kern w:val="36"/>
          <w:sz w:val="24"/>
          <w:szCs w:val="24"/>
        </w:rPr>
      </w:pPr>
      <w:r w:rsidRPr="00693B9B">
        <w:rPr>
          <w:rFonts w:ascii="Segoe UI" w:eastAsia="Times New Roman" w:hAnsi="Segoe UI" w:cs="Segoe UI"/>
          <w:kern w:val="36"/>
          <w:sz w:val="24"/>
          <w:szCs w:val="24"/>
        </w:rPr>
        <w:t>Company address, location, and contact information:</w:t>
      </w:r>
    </w:p>
    <w:p w14:paraId="149B1C0A" w14:textId="77777777" w:rsidR="009A3F2A" w:rsidRDefault="00693B9B" w:rsidP="009A3F2A">
      <w:pPr>
        <w:pStyle w:val="ListParagraph"/>
        <w:numPr>
          <w:ilvl w:val="0"/>
          <w:numId w:val="42"/>
        </w:numPr>
        <w:rPr>
          <w:rFonts w:ascii="Segoe UI" w:eastAsia="Times New Roman" w:hAnsi="Segoe UI" w:cs="Segoe UI"/>
          <w:kern w:val="36"/>
          <w:sz w:val="24"/>
          <w:szCs w:val="24"/>
        </w:rPr>
      </w:pPr>
      <w:r w:rsidRPr="009A3F2A">
        <w:rPr>
          <w:rFonts w:ascii="Segoe UI" w:eastAsia="Times New Roman" w:hAnsi="Segoe UI" w:cs="Segoe UI"/>
          <w:kern w:val="36"/>
          <w:sz w:val="24"/>
          <w:szCs w:val="24"/>
        </w:rPr>
        <w:t>Provide the relevant authority with the address of the company's headquarters and its branches within the Sultanate of Oman (if any).</w:t>
      </w:r>
    </w:p>
    <w:p w14:paraId="52A6044A" w14:textId="72FDFB35" w:rsidR="00693B9B" w:rsidRPr="009A3F2A" w:rsidRDefault="00693B9B" w:rsidP="009A3F2A">
      <w:pPr>
        <w:pStyle w:val="ListParagraph"/>
        <w:numPr>
          <w:ilvl w:val="0"/>
          <w:numId w:val="42"/>
        </w:numPr>
        <w:rPr>
          <w:rFonts w:ascii="Segoe UI" w:eastAsia="Times New Roman" w:hAnsi="Segoe UI" w:cs="Segoe UI"/>
          <w:kern w:val="36"/>
          <w:sz w:val="24"/>
          <w:szCs w:val="24"/>
        </w:rPr>
      </w:pPr>
      <w:r w:rsidRPr="009A3F2A">
        <w:rPr>
          <w:rFonts w:ascii="Segoe UI" w:eastAsia="Times New Roman" w:hAnsi="Segoe UI" w:cs="Segoe UI"/>
          <w:kern w:val="36"/>
          <w:sz w:val="24"/>
          <w:szCs w:val="24"/>
        </w:rPr>
        <w:t xml:space="preserve"> Attach official contact phone </w:t>
      </w:r>
      <w:r w:rsidR="00C16084" w:rsidRPr="009A3F2A">
        <w:rPr>
          <w:rFonts w:ascii="Segoe UI" w:eastAsia="Times New Roman" w:hAnsi="Segoe UI" w:cs="Segoe UI"/>
          <w:kern w:val="36"/>
          <w:sz w:val="24"/>
          <w:szCs w:val="24"/>
        </w:rPr>
        <w:t>numbers and</w:t>
      </w:r>
      <w:r w:rsidRPr="009A3F2A">
        <w:rPr>
          <w:rFonts w:ascii="Segoe UI" w:eastAsia="Times New Roman" w:hAnsi="Segoe UI" w:cs="Segoe UI"/>
          <w:kern w:val="36"/>
          <w:sz w:val="24"/>
          <w:szCs w:val="24"/>
        </w:rPr>
        <w:t xml:space="preserve"> a valid email address to facilitate coordination and avoid delays.</w:t>
      </w:r>
    </w:p>
    <w:p w14:paraId="2379115F" w14:textId="35663F6F" w:rsidR="009A3F2A" w:rsidRPr="009A3F2A" w:rsidRDefault="009A3F2A" w:rsidP="009A3F2A">
      <w:pPr>
        <w:rPr>
          <w:rFonts w:ascii="Segoe UI" w:eastAsia="Times New Roman" w:hAnsi="Segoe UI" w:cs="Segoe UI"/>
          <w:kern w:val="36"/>
          <w:sz w:val="24"/>
          <w:szCs w:val="24"/>
        </w:rPr>
      </w:pPr>
      <w:r>
        <w:rPr>
          <w:rFonts w:ascii="Segoe UI" w:eastAsia="Times New Roman" w:hAnsi="Segoe UI" w:cs="Segoe UI"/>
          <w:kern w:val="36"/>
          <w:sz w:val="24"/>
          <w:szCs w:val="24"/>
        </w:rPr>
        <w:t xml:space="preserve">3. </w:t>
      </w:r>
      <w:r w:rsidRPr="009A3F2A">
        <w:rPr>
          <w:rFonts w:ascii="Segoe UI" w:eastAsia="Times New Roman" w:hAnsi="Segoe UI" w:cs="Segoe UI"/>
          <w:kern w:val="36"/>
          <w:sz w:val="24"/>
          <w:szCs w:val="24"/>
        </w:rPr>
        <w:t>C</w:t>
      </w:r>
      <w:r>
        <w:rPr>
          <w:rFonts w:ascii="Segoe UI" w:eastAsia="Times New Roman" w:hAnsi="Segoe UI" w:cs="Segoe UI"/>
          <w:kern w:val="36"/>
          <w:sz w:val="24"/>
          <w:szCs w:val="24"/>
          <w:lang w:val="en-US"/>
        </w:rPr>
        <w:t xml:space="preserve">Vs </w:t>
      </w:r>
      <w:r w:rsidRPr="009A3F2A">
        <w:rPr>
          <w:rFonts w:ascii="Segoe UI" w:eastAsia="Times New Roman" w:hAnsi="Segoe UI" w:cs="Segoe UI"/>
          <w:kern w:val="36"/>
          <w:sz w:val="24"/>
          <w:szCs w:val="24"/>
        </w:rPr>
        <w:t>of the medical physicists employed by the company and responsible for conducting acceptance and quality control tests, along with the following:</w:t>
      </w:r>
    </w:p>
    <w:p w14:paraId="3E846855" w14:textId="70970969" w:rsidR="009A3F2A" w:rsidRPr="009A3F2A" w:rsidRDefault="009A3F2A" w:rsidP="009A3F2A">
      <w:pPr>
        <w:pStyle w:val="ListParagraph"/>
        <w:numPr>
          <w:ilvl w:val="0"/>
          <w:numId w:val="45"/>
        </w:numPr>
        <w:rPr>
          <w:rFonts w:ascii="Segoe UI" w:eastAsia="Times New Roman" w:hAnsi="Segoe UI" w:cs="Segoe UI"/>
          <w:kern w:val="36"/>
          <w:sz w:val="24"/>
          <w:szCs w:val="24"/>
        </w:rPr>
      </w:pPr>
      <w:r w:rsidRPr="009A3F2A">
        <w:rPr>
          <w:rFonts w:ascii="Segoe UI" w:eastAsia="Times New Roman" w:hAnsi="Segoe UI" w:cs="Segoe UI"/>
          <w:kern w:val="36"/>
          <w:sz w:val="24"/>
          <w:szCs w:val="24"/>
        </w:rPr>
        <w:t>Proof of professional registration from the Ministry of Labour.</w:t>
      </w:r>
    </w:p>
    <w:p w14:paraId="180EA09A" w14:textId="77777777" w:rsidR="009A3F2A" w:rsidRDefault="009A3F2A" w:rsidP="009A3F2A">
      <w:pPr>
        <w:pStyle w:val="ListParagraph"/>
        <w:numPr>
          <w:ilvl w:val="0"/>
          <w:numId w:val="44"/>
        </w:numPr>
        <w:rPr>
          <w:rFonts w:ascii="Segoe UI" w:eastAsia="Times New Roman" w:hAnsi="Segoe UI" w:cs="Segoe UI"/>
          <w:kern w:val="36"/>
          <w:sz w:val="24"/>
          <w:szCs w:val="24"/>
        </w:rPr>
      </w:pPr>
      <w:r w:rsidRPr="009A3F2A">
        <w:rPr>
          <w:rFonts w:ascii="Segoe UI" w:eastAsia="Times New Roman" w:hAnsi="Segoe UI" w:cs="Segoe UI"/>
          <w:kern w:val="36"/>
          <w:sz w:val="24"/>
          <w:szCs w:val="24"/>
        </w:rPr>
        <w:t>Training certificates in the field of (Acceptance Testing/QA/Radiation Protection) or a certificate of experience in this field.</w:t>
      </w:r>
    </w:p>
    <w:p w14:paraId="3DF71809" w14:textId="77777777" w:rsidR="009A3F2A" w:rsidRDefault="009A3F2A" w:rsidP="009A3F2A">
      <w:pPr>
        <w:pStyle w:val="ListParagraph"/>
        <w:rPr>
          <w:rFonts w:ascii="Segoe UI" w:eastAsia="Times New Roman" w:hAnsi="Segoe UI" w:cs="Segoe UI"/>
          <w:kern w:val="36"/>
          <w:sz w:val="24"/>
          <w:szCs w:val="24"/>
        </w:rPr>
      </w:pPr>
    </w:p>
    <w:p w14:paraId="736EC758" w14:textId="77777777" w:rsidR="009A3F2A" w:rsidRDefault="009A3F2A" w:rsidP="009A3F2A">
      <w:pPr>
        <w:pStyle w:val="ListParagraph"/>
        <w:numPr>
          <w:ilvl w:val="0"/>
          <w:numId w:val="39"/>
        </w:numPr>
        <w:rPr>
          <w:rFonts w:ascii="Segoe UI" w:eastAsia="Times New Roman" w:hAnsi="Segoe UI" w:cs="Segoe UI"/>
          <w:kern w:val="36"/>
          <w:sz w:val="24"/>
          <w:szCs w:val="24"/>
        </w:rPr>
      </w:pPr>
      <w:r w:rsidRPr="009A3F2A">
        <w:rPr>
          <w:rFonts w:ascii="Segoe UI" w:eastAsia="Times New Roman" w:hAnsi="Segoe UI" w:cs="Segoe UI"/>
          <w:kern w:val="36"/>
          <w:sz w:val="24"/>
          <w:szCs w:val="24"/>
        </w:rPr>
        <w:t xml:space="preserve">List of devices and equipment used: </w:t>
      </w:r>
    </w:p>
    <w:p w14:paraId="280D368D" w14:textId="77777777" w:rsidR="003D6252" w:rsidRDefault="009A3F2A" w:rsidP="003D6252">
      <w:pPr>
        <w:pStyle w:val="ListParagraph"/>
        <w:numPr>
          <w:ilvl w:val="0"/>
          <w:numId w:val="44"/>
        </w:numPr>
        <w:rPr>
          <w:rFonts w:ascii="Segoe UI" w:eastAsia="Times New Roman" w:hAnsi="Segoe UI" w:cs="Segoe UI"/>
          <w:kern w:val="36"/>
          <w:sz w:val="24"/>
          <w:szCs w:val="24"/>
        </w:rPr>
      </w:pPr>
      <w:r w:rsidRPr="009A3F2A">
        <w:rPr>
          <w:rFonts w:ascii="Segoe UI" w:eastAsia="Times New Roman" w:hAnsi="Segoe UI" w:cs="Segoe UI"/>
          <w:kern w:val="36"/>
          <w:sz w:val="24"/>
          <w:szCs w:val="24"/>
        </w:rPr>
        <w:t>Submit a detailed and up-to-date list of all devices and measuring instruments that will be used during the tests, specifying: (Device name/Model/Serial number/Date of last calibration/Accredited calibration body).</w:t>
      </w:r>
    </w:p>
    <w:p w14:paraId="5A4EF60F" w14:textId="4ABD6BE5" w:rsidR="009A3F2A" w:rsidRDefault="009A3F2A" w:rsidP="003D6252">
      <w:pPr>
        <w:pStyle w:val="ListParagraph"/>
        <w:numPr>
          <w:ilvl w:val="0"/>
          <w:numId w:val="44"/>
        </w:numPr>
        <w:rPr>
          <w:rFonts w:ascii="Segoe UI" w:eastAsia="Times New Roman" w:hAnsi="Segoe UI" w:cs="Segoe UI"/>
          <w:kern w:val="36"/>
          <w:sz w:val="24"/>
          <w:szCs w:val="24"/>
        </w:rPr>
      </w:pPr>
      <w:r w:rsidRPr="003D6252">
        <w:rPr>
          <w:rFonts w:ascii="Segoe UI" w:eastAsia="Times New Roman" w:hAnsi="Segoe UI" w:cs="Segoe UI"/>
          <w:kern w:val="36"/>
          <w:sz w:val="24"/>
          <w:szCs w:val="24"/>
        </w:rPr>
        <w:t xml:space="preserve">Valid and certified copies of calibration certificates </w:t>
      </w:r>
      <w:r w:rsidR="003D6252">
        <w:rPr>
          <w:rFonts w:ascii="Segoe UI" w:eastAsia="Times New Roman" w:hAnsi="Segoe UI" w:cs="Segoe UI"/>
          <w:kern w:val="36"/>
          <w:sz w:val="24"/>
          <w:szCs w:val="24"/>
        </w:rPr>
        <w:t>shall</w:t>
      </w:r>
      <w:r w:rsidRPr="003D6252">
        <w:rPr>
          <w:rFonts w:ascii="Segoe UI" w:eastAsia="Times New Roman" w:hAnsi="Segoe UI" w:cs="Segoe UI"/>
          <w:kern w:val="36"/>
          <w:sz w:val="24"/>
          <w:szCs w:val="24"/>
        </w:rPr>
        <w:t xml:space="preserve"> be attached. Results from devices not listed or not calibrated will not be accepted.</w:t>
      </w:r>
    </w:p>
    <w:p w14:paraId="7930F75E" w14:textId="77777777" w:rsidR="003D6252" w:rsidRDefault="003D6252" w:rsidP="003D6252">
      <w:pPr>
        <w:pStyle w:val="ListParagraph"/>
        <w:rPr>
          <w:rFonts w:ascii="Segoe UI" w:eastAsia="Times New Roman" w:hAnsi="Segoe UI" w:cs="Segoe UI"/>
          <w:kern w:val="36"/>
          <w:sz w:val="24"/>
          <w:szCs w:val="24"/>
        </w:rPr>
      </w:pPr>
    </w:p>
    <w:p w14:paraId="3189BD6C" w14:textId="07142477" w:rsidR="003D6252" w:rsidRPr="003D6252" w:rsidRDefault="003D6252" w:rsidP="003D6252">
      <w:pPr>
        <w:pStyle w:val="ListParagraph"/>
        <w:numPr>
          <w:ilvl w:val="0"/>
          <w:numId w:val="39"/>
        </w:numPr>
        <w:rPr>
          <w:rFonts w:ascii="Segoe UI" w:eastAsia="Times New Roman" w:hAnsi="Segoe UI" w:cs="Segoe UI"/>
          <w:kern w:val="36"/>
          <w:sz w:val="24"/>
          <w:szCs w:val="24"/>
        </w:rPr>
      </w:pPr>
      <w:r w:rsidRPr="003D6252">
        <w:rPr>
          <w:rFonts w:ascii="Segoe UI" w:eastAsia="Times New Roman" w:hAnsi="Segoe UI" w:cs="Segoe UI"/>
          <w:kern w:val="36"/>
          <w:sz w:val="24"/>
          <w:szCs w:val="24"/>
        </w:rPr>
        <w:t xml:space="preserve"> The following technical documents:</w:t>
      </w:r>
    </w:p>
    <w:p w14:paraId="084C4B6C" w14:textId="77777777" w:rsidR="003D6252" w:rsidRDefault="003D6252" w:rsidP="003D6252">
      <w:pPr>
        <w:pStyle w:val="ListParagraph"/>
        <w:numPr>
          <w:ilvl w:val="0"/>
          <w:numId w:val="47"/>
        </w:numPr>
        <w:rPr>
          <w:rFonts w:ascii="Segoe UI" w:eastAsia="Times New Roman" w:hAnsi="Segoe UI" w:cs="Segoe UI"/>
          <w:kern w:val="36"/>
          <w:sz w:val="24"/>
          <w:szCs w:val="24"/>
        </w:rPr>
      </w:pPr>
      <w:r w:rsidRPr="003D6252">
        <w:rPr>
          <w:rFonts w:ascii="Segoe UI" w:eastAsia="Times New Roman" w:hAnsi="Segoe UI" w:cs="Segoe UI"/>
          <w:kern w:val="36"/>
          <w:sz w:val="24"/>
          <w:szCs w:val="24"/>
        </w:rPr>
        <w:t>Acceptance Testing Protocols for each device type.</w:t>
      </w:r>
    </w:p>
    <w:p w14:paraId="47406874" w14:textId="77777777" w:rsidR="003D6252" w:rsidRDefault="003D6252" w:rsidP="003D6252">
      <w:pPr>
        <w:pStyle w:val="ListParagraph"/>
        <w:numPr>
          <w:ilvl w:val="0"/>
          <w:numId w:val="47"/>
        </w:numPr>
        <w:rPr>
          <w:rFonts w:ascii="Segoe UI" w:eastAsia="Times New Roman" w:hAnsi="Segoe UI" w:cs="Segoe UI"/>
          <w:kern w:val="36"/>
          <w:sz w:val="24"/>
          <w:szCs w:val="24"/>
        </w:rPr>
      </w:pPr>
      <w:r w:rsidRPr="003D6252">
        <w:rPr>
          <w:rFonts w:ascii="Segoe UI" w:eastAsia="Times New Roman" w:hAnsi="Segoe UI" w:cs="Segoe UI"/>
          <w:kern w:val="36"/>
          <w:sz w:val="24"/>
          <w:szCs w:val="24"/>
        </w:rPr>
        <w:t xml:space="preserve"> Routine Quality Assurance (QA) Protocols.</w:t>
      </w:r>
    </w:p>
    <w:p w14:paraId="430D738E" w14:textId="77777777" w:rsidR="003D6252" w:rsidRDefault="003D6252" w:rsidP="003D6252">
      <w:pPr>
        <w:pStyle w:val="ListParagraph"/>
        <w:numPr>
          <w:ilvl w:val="0"/>
          <w:numId w:val="47"/>
        </w:numPr>
        <w:rPr>
          <w:rFonts w:ascii="Segoe UI" w:eastAsia="Times New Roman" w:hAnsi="Segoe UI" w:cs="Segoe UI"/>
          <w:kern w:val="36"/>
          <w:sz w:val="24"/>
          <w:szCs w:val="24"/>
        </w:rPr>
      </w:pPr>
      <w:r w:rsidRPr="003D6252">
        <w:rPr>
          <w:rFonts w:ascii="Segoe UI" w:eastAsia="Times New Roman" w:hAnsi="Segoe UI" w:cs="Segoe UI"/>
          <w:kern w:val="36"/>
          <w:sz w:val="24"/>
          <w:szCs w:val="24"/>
        </w:rPr>
        <w:t xml:space="preserve"> Tolerance limits (rejection and acceptance) and evaluation according to IAEA/IEC/AAPM standards.</w:t>
      </w:r>
    </w:p>
    <w:p w14:paraId="683A92CA" w14:textId="77777777" w:rsidR="003D6252" w:rsidRDefault="003D6252" w:rsidP="003D6252">
      <w:pPr>
        <w:pStyle w:val="ListParagraph"/>
        <w:numPr>
          <w:ilvl w:val="0"/>
          <w:numId w:val="47"/>
        </w:numPr>
        <w:rPr>
          <w:rFonts w:ascii="Segoe UI" w:eastAsia="Times New Roman" w:hAnsi="Segoe UI" w:cs="Segoe UI"/>
          <w:kern w:val="36"/>
          <w:sz w:val="24"/>
          <w:szCs w:val="24"/>
        </w:rPr>
      </w:pPr>
      <w:r w:rsidRPr="003D6252">
        <w:rPr>
          <w:rFonts w:ascii="Segoe UI" w:eastAsia="Times New Roman" w:hAnsi="Segoe UI" w:cs="Segoe UI"/>
          <w:kern w:val="36"/>
          <w:sz w:val="24"/>
          <w:szCs w:val="24"/>
        </w:rPr>
        <w:t>Ready-made and approved report templates.</w:t>
      </w:r>
    </w:p>
    <w:p w14:paraId="5FE11A70" w14:textId="41F4D274" w:rsidR="003D6252" w:rsidRPr="003D6252" w:rsidRDefault="003D6252" w:rsidP="003D6252">
      <w:pPr>
        <w:pStyle w:val="ListParagraph"/>
        <w:numPr>
          <w:ilvl w:val="0"/>
          <w:numId w:val="47"/>
        </w:numPr>
        <w:rPr>
          <w:rFonts w:ascii="Segoe UI" w:eastAsia="Times New Roman" w:hAnsi="Segoe UI" w:cs="Segoe UI"/>
          <w:kern w:val="36"/>
          <w:sz w:val="24"/>
          <w:szCs w:val="24"/>
        </w:rPr>
      </w:pPr>
      <w:r w:rsidRPr="003D6252">
        <w:rPr>
          <w:rFonts w:ascii="Segoe UI" w:eastAsia="Times New Roman" w:hAnsi="Segoe UI" w:cs="Segoe UI"/>
          <w:kern w:val="36"/>
          <w:sz w:val="24"/>
          <w:szCs w:val="24"/>
        </w:rPr>
        <w:t xml:space="preserve"> Non-Conformity Handling Procedures Manual.</w:t>
      </w:r>
    </w:p>
    <w:p w14:paraId="7D823325" w14:textId="1CC97EF3" w:rsidR="00F427E3" w:rsidRPr="00BE0DE4" w:rsidRDefault="00F427E3" w:rsidP="00BE0DE4">
      <w:pPr>
        <w:tabs>
          <w:tab w:val="left" w:pos="3946"/>
        </w:tabs>
        <w:rPr>
          <w:color w:val="156082" w:themeColor="accent1"/>
          <w:sz w:val="24"/>
          <w:szCs w:val="24"/>
          <w:lang w:val="en-US" w:bidi="ar-OM"/>
        </w:rPr>
      </w:pPr>
    </w:p>
    <w:sectPr w:rsidR="00F427E3" w:rsidRPr="00BE0DE4">
      <w:headerReference w:type="default" r:id="rId10"/>
      <w:footerReference w:type="default" r:id="rId1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EEBA88" w16cid:durableId="17778222"/>
  <w16cid:commentId w16cid:paraId="052CCF9C" w16cid:durableId="7504F40F"/>
  <w16cid:commentId w16cid:paraId="5D6D833A" w16cid:durableId="5CB30E76"/>
  <w16cid:commentId w16cid:paraId="0A717B0A" w16cid:durableId="0424FDD9"/>
  <w16cid:commentId w16cid:paraId="62C0BC49" w16cid:durableId="536063C4"/>
  <w16cid:commentId w16cid:paraId="099D3C0C" w16cid:durableId="19929E0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DE05F" w14:textId="77777777" w:rsidR="00D71C8A" w:rsidRDefault="00D71C8A" w:rsidP="00802CFB">
      <w:pPr>
        <w:spacing w:after="0" w:line="240" w:lineRule="auto"/>
      </w:pPr>
      <w:r>
        <w:separator/>
      </w:r>
    </w:p>
  </w:endnote>
  <w:endnote w:type="continuationSeparator" w:id="0">
    <w:p w14:paraId="6F190E3F" w14:textId="77777777" w:rsidR="00D71C8A" w:rsidRDefault="00D71C8A" w:rsidP="00802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567812"/>
      <w:docPartObj>
        <w:docPartGallery w:val="Page Numbers (Bottom of Page)"/>
        <w:docPartUnique/>
      </w:docPartObj>
    </w:sdtPr>
    <w:sdtEndPr>
      <w:rPr>
        <w:noProof/>
      </w:rPr>
    </w:sdtEndPr>
    <w:sdtContent>
      <w:p w14:paraId="4C8B516E" w14:textId="0E0D12D0" w:rsidR="00125C91" w:rsidRDefault="00125C91">
        <w:pPr>
          <w:pStyle w:val="Footer"/>
          <w:jc w:val="center"/>
        </w:pPr>
        <w:r>
          <w:fldChar w:fldCharType="begin"/>
        </w:r>
        <w:r>
          <w:instrText xml:space="preserve"> PAGE   \* MERGEFORMAT </w:instrText>
        </w:r>
        <w:r>
          <w:fldChar w:fldCharType="separate"/>
        </w:r>
        <w:r w:rsidR="003F332B">
          <w:rPr>
            <w:noProof/>
          </w:rPr>
          <w:t>7</w:t>
        </w:r>
        <w:r>
          <w:rPr>
            <w:noProof/>
          </w:rPr>
          <w:fldChar w:fldCharType="end"/>
        </w:r>
      </w:p>
    </w:sdtContent>
  </w:sdt>
  <w:p w14:paraId="3F59CF0B" w14:textId="322AC0BE" w:rsidR="00125C91" w:rsidRPr="00125C91" w:rsidRDefault="00125C91">
    <w:pPr>
      <w:pStyle w:val="Footer"/>
      <w:rPr>
        <w:color w:val="FF0000"/>
      </w:rPr>
    </w:pPr>
  </w:p>
  <w:p w14:paraId="56D13A57" w14:textId="77777777" w:rsidR="000F124B" w:rsidRDefault="000F124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94E37" w14:textId="77777777" w:rsidR="00D71C8A" w:rsidRDefault="00D71C8A" w:rsidP="00802CFB">
      <w:pPr>
        <w:spacing w:after="0" w:line="240" w:lineRule="auto"/>
      </w:pPr>
      <w:r>
        <w:separator/>
      </w:r>
    </w:p>
  </w:footnote>
  <w:footnote w:type="continuationSeparator" w:id="0">
    <w:p w14:paraId="5AEB6A9B" w14:textId="77777777" w:rsidR="00D71C8A" w:rsidRDefault="00D71C8A" w:rsidP="00802C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2D98B" w14:textId="2BA09853" w:rsidR="00543004" w:rsidRPr="00543004" w:rsidRDefault="00543004">
    <w:pPr>
      <w:pStyle w:val="Header"/>
      <w:rPr>
        <w:lang w:val="en-US"/>
      </w:rPr>
    </w:pPr>
    <w:r>
      <w:rPr>
        <w:noProof/>
        <w:lang w:val="en-US"/>
      </w:rPr>
      <w:drawing>
        <wp:anchor distT="0" distB="0" distL="114300" distR="114300" simplePos="0" relativeHeight="251661312" behindDoc="0" locked="0" layoutInCell="1" allowOverlap="1" wp14:anchorId="6B8ACEB6" wp14:editId="39FB7DC7">
          <wp:simplePos x="0" y="0"/>
          <wp:positionH relativeFrom="column">
            <wp:posOffset>-323850</wp:posOffset>
          </wp:positionH>
          <wp:positionV relativeFrom="paragraph">
            <wp:posOffset>-278130</wp:posOffset>
          </wp:positionV>
          <wp:extent cx="1390650" cy="6477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82509" t="9750" r="10387" b="77545"/>
                  <a:stretch/>
                </pic:blipFill>
                <pic:spPr bwMode="auto">
                  <a:xfrm>
                    <a:off x="0" y="0"/>
                    <a:ext cx="139065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2E643C3" wp14:editId="67CE1298">
          <wp:simplePos x="0" y="0"/>
          <wp:positionH relativeFrom="column">
            <wp:posOffset>3695700</wp:posOffset>
          </wp:positionH>
          <wp:positionV relativeFrom="paragraph">
            <wp:posOffset>-382905</wp:posOffset>
          </wp:positionV>
          <wp:extent cx="2543175" cy="8286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81930" t="13000" r="3612" b="74591"/>
                  <a:stretch/>
                </pic:blipFill>
                <pic:spPr bwMode="auto">
                  <a:xfrm>
                    <a:off x="0" y="0"/>
                    <a:ext cx="254317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E37"/>
    <w:multiLevelType w:val="hybridMultilevel"/>
    <w:tmpl w:val="DBDAE628"/>
    <w:lvl w:ilvl="0" w:tplc="318AE160">
      <w:start w:val="1"/>
      <w:numFmt w:val="decimal"/>
      <w:lvlText w:val="%1-"/>
      <w:lvlJc w:val="left"/>
      <w:pPr>
        <w:ind w:left="720" w:hanging="360"/>
      </w:pPr>
      <w:rPr>
        <w:rFonts w:asciiTheme="minorHAnsi" w:eastAsiaTheme="minorHAnsi" w:hAnsiTheme="minorHAnsi" w:cstheme="minorBid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739AF"/>
    <w:multiLevelType w:val="hybridMultilevel"/>
    <w:tmpl w:val="5A44757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 w15:restartNumberingAfterBreak="0">
    <w:nsid w:val="0FA02B59"/>
    <w:multiLevelType w:val="multilevel"/>
    <w:tmpl w:val="3F92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44054"/>
    <w:multiLevelType w:val="multilevel"/>
    <w:tmpl w:val="4CFCE1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F17333"/>
    <w:multiLevelType w:val="hybridMultilevel"/>
    <w:tmpl w:val="F0B6F67E"/>
    <w:lvl w:ilvl="0" w:tplc="586A7474">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32465"/>
    <w:multiLevelType w:val="hybridMultilevel"/>
    <w:tmpl w:val="3BFC9E4E"/>
    <w:lvl w:ilvl="0" w:tplc="40D0ED3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DB310AC"/>
    <w:multiLevelType w:val="hybridMultilevel"/>
    <w:tmpl w:val="F2B6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12E84"/>
    <w:multiLevelType w:val="multilevel"/>
    <w:tmpl w:val="882445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3347C1"/>
    <w:multiLevelType w:val="hybridMultilevel"/>
    <w:tmpl w:val="F2287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700AE5"/>
    <w:multiLevelType w:val="multilevel"/>
    <w:tmpl w:val="2D00A8D2"/>
    <w:lvl w:ilvl="0">
      <w:start w:val="3"/>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10" w15:restartNumberingAfterBreak="0">
    <w:nsid w:val="24DC4473"/>
    <w:multiLevelType w:val="multilevel"/>
    <w:tmpl w:val="80828598"/>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bullet"/>
      <w:lvlText w:val=""/>
      <w:lvlJc w:val="left"/>
      <w:pPr>
        <w:tabs>
          <w:tab w:val="num" w:pos="851"/>
        </w:tabs>
        <w:ind w:left="851" w:hanging="360"/>
      </w:pPr>
      <w:rPr>
        <w:rFonts w:ascii="Symbol" w:hAnsi="Symbol" w:hint="default"/>
        <w:sz w:val="20"/>
        <w:szCs w:val="20"/>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decimal"/>
      <w:lvlText w:val="%4."/>
      <w:lvlJc w:val="left"/>
      <w:pPr>
        <w:tabs>
          <w:tab w:val="num" w:pos="2520"/>
        </w:tabs>
        <w:ind w:left="2520" w:hanging="360"/>
      </w:pPr>
      <w:rPr>
        <w:rFonts w:ascii="Times New Roman" w:hAnsi="Times New Roman" w:cs="Times New Roman" w:hint="default"/>
      </w:rPr>
    </w:lvl>
    <w:lvl w:ilvl="4">
      <w:start w:val="1"/>
      <w:numFmt w:val="decimal"/>
      <w:lvlText w:val="%5."/>
      <w:lvlJc w:val="left"/>
      <w:pPr>
        <w:tabs>
          <w:tab w:val="num" w:pos="3240"/>
        </w:tabs>
        <w:ind w:left="3240" w:hanging="360"/>
      </w:pPr>
      <w:rPr>
        <w:rFonts w:ascii="Times New Roman" w:hAnsi="Times New Roman" w:cs="Times New Roman" w:hint="default"/>
      </w:rPr>
    </w:lvl>
    <w:lvl w:ilvl="5">
      <w:start w:val="1"/>
      <w:numFmt w:val="decimal"/>
      <w:lvlText w:val="%6."/>
      <w:lvlJc w:val="left"/>
      <w:pPr>
        <w:tabs>
          <w:tab w:val="num" w:pos="3960"/>
        </w:tabs>
        <w:ind w:left="3960" w:hanging="360"/>
      </w:pPr>
      <w:rPr>
        <w:rFonts w:ascii="Times New Roman" w:hAnsi="Times New Roman" w:cs="Times New Roman" w:hint="default"/>
      </w:rPr>
    </w:lvl>
    <w:lvl w:ilvl="6">
      <w:start w:val="1"/>
      <w:numFmt w:val="decimal"/>
      <w:lvlText w:val="%7."/>
      <w:lvlJc w:val="left"/>
      <w:pPr>
        <w:tabs>
          <w:tab w:val="num" w:pos="4680"/>
        </w:tabs>
        <w:ind w:left="4680" w:hanging="360"/>
      </w:pPr>
      <w:rPr>
        <w:rFonts w:ascii="Times New Roman" w:hAnsi="Times New Roman" w:cs="Times New Roman" w:hint="default"/>
      </w:rPr>
    </w:lvl>
    <w:lvl w:ilvl="7">
      <w:start w:val="1"/>
      <w:numFmt w:val="decimal"/>
      <w:lvlText w:val="%8."/>
      <w:lvlJc w:val="left"/>
      <w:pPr>
        <w:tabs>
          <w:tab w:val="num" w:pos="5400"/>
        </w:tabs>
        <w:ind w:left="5400" w:hanging="360"/>
      </w:pPr>
      <w:rPr>
        <w:rFonts w:ascii="Times New Roman" w:hAnsi="Times New Roman" w:cs="Times New Roman" w:hint="default"/>
      </w:rPr>
    </w:lvl>
    <w:lvl w:ilvl="8">
      <w:start w:val="1"/>
      <w:numFmt w:val="decimal"/>
      <w:lvlText w:val="%9."/>
      <w:lvlJc w:val="left"/>
      <w:pPr>
        <w:tabs>
          <w:tab w:val="num" w:pos="6120"/>
        </w:tabs>
        <w:ind w:left="6120" w:hanging="360"/>
      </w:pPr>
      <w:rPr>
        <w:rFonts w:ascii="Times New Roman" w:hAnsi="Times New Roman" w:cs="Times New Roman" w:hint="default"/>
      </w:rPr>
    </w:lvl>
  </w:abstractNum>
  <w:abstractNum w:abstractNumId="11" w15:restartNumberingAfterBreak="0">
    <w:nsid w:val="25CB061F"/>
    <w:multiLevelType w:val="hybridMultilevel"/>
    <w:tmpl w:val="9448F4D6"/>
    <w:lvl w:ilvl="0" w:tplc="4AE8F402">
      <w:start w:val="1"/>
      <w:numFmt w:val="decimal"/>
      <w:lvlText w:val="%1-"/>
      <w:lvlJc w:val="left"/>
      <w:pPr>
        <w:ind w:left="720" w:hanging="360"/>
      </w:pPr>
      <w:rPr>
        <w:rFonts w:hint="default"/>
      </w:rPr>
    </w:lvl>
    <w:lvl w:ilvl="1" w:tplc="4C48EF12">
      <w:numFmt w:val="bullet"/>
      <w:lvlText w:val="•"/>
      <w:lvlJc w:val="left"/>
      <w:pPr>
        <w:ind w:left="1440" w:hanging="360"/>
      </w:pPr>
      <w:rPr>
        <w:rFonts w:ascii="Segoe UI" w:eastAsia="Times New Roman" w:hAnsi="Segoe UI" w:cs="Segoe U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163655"/>
    <w:multiLevelType w:val="multilevel"/>
    <w:tmpl w:val="22F43DA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8019A4"/>
    <w:multiLevelType w:val="multilevel"/>
    <w:tmpl w:val="D71C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D53C2"/>
    <w:multiLevelType w:val="hybridMultilevel"/>
    <w:tmpl w:val="7D50E9AE"/>
    <w:lvl w:ilvl="0" w:tplc="917A835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A47EE"/>
    <w:multiLevelType w:val="hybridMultilevel"/>
    <w:tmpl w:val="909A0B70"/>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497F3A"/>
    <w:multiLevelType w:val="multilevel"/>
    <w:tmpl w:val="4E7A3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71393"/>
    <w:multiLevelType w:val="multilevel"/>
    <w:tmpl w:val="4B60364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415CDC"/>
    <w:multiLevelType w:val="multilevel"/>
    <w:tmpl w:val="49D86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055620"/>
    <w:multiLevelType w:val="hybridMultilevel"/>
    <w:tmpl w:val="0E541404"/>
    <w:lvl w:ilvl="0" w:tplc="1BBC7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BD0716"/>
    <w:multiLevelType w:val="hybridMultilevel"/>
    <w:tmpl w:val="016856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FF37CE5"/>
    <w:multiLevelType w:val="multilevel"/>
    <w:tmpl w:val="5388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505274"/>
    <w:multiLevelType w:val="hybridMultilevel"/>
    <w:tmpl w:val="DBF61C82"/>
    <w:lvl w:ilvl="0" w:tplc="082CBD9E">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C2433"/>
    <w:multiLevelType w:val="multilevel"/>
    <w:tmpl w:val="C6A07F1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742279"/>
    <w:multiLevelType w:val="multilevel"/>
    <w:tmpl w:val="6B88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2D1409"/>
    <w:multiLevelType w:val="hybridMultilevel"/>
    <w:tmpl w:val="9B7C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93553"/>
    <w:multiLevelType w:val="hybridMultilevel"/>
    <w:tmpl w:val="BC6E6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8F1DF8"/>
    <w:multiLevelType w:val="hybridMultilevel"/>
    <w:tmpl w:val="9CB8ADBE"/>
    <w:lvl w:ilvl="0" w:tplc="C820E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D267F7A"/>
    <w:multiLevelType w:val="multilevel"/>
    <w:tmpl w:val="5BB21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EE6B06"/>
    <w:multiLevelType w:val="multilevel"/>
    <w:tmpl w:val="352E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FE3D30"/>
    <w:multiLevelType w:val="hybridMultilevel"/>
    <w:tmpl w:val="1E6213C0"/>
    <w:lvl w:ilvl="0" w:tplc="1A6A9C90">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E26A48"/>
    <w:multiLevelType w:val="hybridMultilevel"/>
    <w:tmpl w:val="33EA24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4370347"/>
    <w:multiLevelType w:val="multilevel"/>
    <w:tmpl w:val="ED325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4D23EE"/>
    <w:multiLevelType w:val="multilevel"/>
    <w:tmpl w:val="5366C8A4"/>
    <w:lvl w:ilvl="0">
      <w:start w:val="1"/>
      <w:numFmt w:val="decimal"/>
      <w:lvlText w:val="%1-"/>
      <w:lvlJc w:val="left"/>
      <w:pPr>
        <w:tabs>
          <w:tab w:val="num" w:pos="360"/>
        </w:tabs>
        <w:ind w:left="360" w:hanging="360"/>
      </w:pPr>
      <w:rPr>
        <w:rFonts w:asciiTheme="minorHAnsi" w:eastAsiaTheme="minorHAnsi" w:hAnsiTheme="minorHAnsi" w:cstheme="minorBidi"/>
        <w:b w:val="0"/>
        <w:bCs w:val="0"/>
      </w:rPr>
    </w:lvl>
    <w:lvl w:ilvl="1">
      <w:start w:val="1"/>
      <w:numFmt w:val="bullet"/>
      <w:lvlText w:val="-"/>
      <w:lvlJc w:val="left"/>
      <w:pPr>
        <w:ind w:left="1080" w:hanging="360"/>
      </w:pPr>
      <w:rPr>
        <w:rFonts w:ascii="Arial" w:eastAsiaTheme="minorHAnsi" w:hAnsi="Arial" w:cs="Aria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592F2C9A"/>
    <w:multiLevelType w:val="hybridMultilevel"/>
    <w:tmpl w:val="8C0065BE"/>
    <w:lvl w:ilvl="0" w:tplc="5EAC71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F578DD"/>
    <w:multiLevelType w:val="hybridMultilevel"/>
    <w:tmpl w:val="20803158"/>
    <w:lvl w:ilvl="0" w:tplc="586A7474">
      <w:numFmt w:val="bullet"/>
      <w:lvlText w:val="-"/>
      <w:lvlJc w:val="left"/>
      <w:pPr>
        <w:ind w:left="1440" w:hanging="360"/>
      </w:pPr>
      <w:rPr>
        <w:rFonts w:ascii="Segoe UI" w:eastAsia="Times New Roman" w:hAnsi="Segoe UI" w:cs="Segoe U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DB411F"/>
    <w:multiLevelType w:val="multilevel"/>
    <w:tmpl w:val="FCAE46B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604F52"/>
    <w:multiLevelType w:val="multilevel"/>
    <w:tmpl w:val="8B06EE9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0C7DA3"/>
    <w:multiLevelType w:val="multilevel"/>
    <w:tmpl w:val="6F904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86423F6"/>
    <w:multiLevelType w:val="multilevel"/>
    <w:tmpl w:val="AF1E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DA4EBD"/>
    <w:multiLevelType w:val="multilevel"/>
    <w:tmpl w:val="BDEA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5346C1"/>
    <w:multiLevelType w:val="multilevel"/>
    <w:tmpl w:val="30DA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16460B"/>
    <w:multiLevelType w:val="multilevel"/>
    <w:tmpl w:val="987C4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6D025A"/>
    <w:multiLevelType w:val="multilevel"/>
    <w:tmpl w:val="D194C88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04470D"/>
    <w:multiLevelType w:val="multilevel"/>
    <w:tmpl w:val="1B54B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8B43F9"/>
    <w:multiLevelType w:val="multilevel"/>
    <w:tmpl w:val="E42CF21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A81B62"/>
    <w:multiLevelType w:val="multilevel"/>
    <w:tmpl w:val="E272D704"/>
    <w:lvl w:ilvl="0">
      <w:start w:val="1"/>
      <w:numFmt w:val="decimal"/>
      <w:lvlText w:val="%1-"/>
      <w:lvlJc w:val="left"/>
      <w:pPr>
        <w:tabs>
          <w:tab w:val="num" w:pos="720"/>
        </w:tabs>
        <w:ind w:left="720" w:hanging="360"/>
      </w:pPr>
      <w:rPr>
        <w:rFonts w:asciiTheme="minorHAnsi" w:eastAsiaTheme="minorHAnsi" w:hAnsiTheme="minorHAnsi" w:cstheme="minorBidi"/>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7"/>
  </w:num>
  <w:num w:numId="3">
    <w:abstractNumId w:val="23"/>
  </w:num>
  <w:num w:numId="4">
    <w:abstractNumId w:val="39"/>
  </w:num>
  <w:num w:numId="5">
    <w:abstractNumId w:val="37"/>
  </w:num>
  <w:num w:numId="6">
    <w:abstractNumId w:val="17"/>
  </w:num>
  <w:num w:numId="7">
    <w:abstractNumId w:val="12"/>
  </w:num>
  <w:num w:numId="8">
    <w:abstractNumId w:val="18"/>
  </w:num>
  <w:num w:numId="9">
    <w:abstractNumId w:val="46"/>
  </w:num>
  <w:num w:numId="10">
    <w:abstractNumId w:val="43"/>
  </w:num>
  <w:num w:numId="11">
    <w:abstractNumId w:val="13"/>
  </w:num>
  <w:num w:numId="12">
    <w:abstractNumId w:val="36"/>
  </w:num>
  <w:num w:numId="13">
    <w:abstractNumId w:val="3"/>
  </w:num>
  <w:num w:numId="14">
    <w:abstractNumId w:val="45"/>
  </w:num>
  <w:num w:numId="15">
    <w:abstractNumId w:val="33"/>
  </w:num>
  <w:num w:numId="16">
    <w:abstractNumId w:val="34"/>
  </w:num>
  <w:num w:numId="17">
    <w:abstractNumId w:val="30"/>
  </w:num>
  <w:num w:numId="18">
    <w:abstractNumId w:val="21"/>
  </w:num>
  <w:num w:numId="19">
    <w:abstractNumId w:val="32"/>
  </w:num>
  <w:num w:numId="20">
    <w:abstractNumId w:val="28"/>
  </w:num>
  <w:num w:numId="21">
    <w:abstractNumId w:val="40"/>
  </w:num>
  <w:num w:numId="22">
    <w:abstractNumId w:val="16"/>
  </w:num>
  <w:num w:numId="23">
    <w:abstractNumId w:val="29"/>
  </w:num>
  <w:num w:numId="24">
    <w:abstractNumId w:val="42"/>
  </w:num>
  <w:num w:numId="25">
    <w:abstractNumId w:val="2"/>
  </w:num>
  <w:num w:numId="26">
    <w:abstractNumId w:val="9"/>
  </w:num>
  <w:num w:numId="27">
    <w:abstractNumId w:val="15"/>
  </w:num>
  <w:num w:numId="28">
    <w:abstractNumId w:val="41"/>
  </w:num>
  <w:num w:numId="29">
    <w:abstractNumId w:val="4"/>
  </w:num>
  <w:num w:numId="30">
    <w:abstractNumId w:val="22"/>
  </w:num>
  <w:num w:numId="31">
    <w:abstractNumId w:val="5"/>
  </w:num>
  <w:num w:numId="32">
    <w:abstractNumId w:val="19"/>
  </w:num>
  <w:num w:numId="33">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num>
  <w:num w:numId="35">
    <w:abstractNumId w:val="24"/>
  </w:num>
  <w:num w:numId="36">
    <w:abstractNumId w:val="0"/>
  </w:num>
  <w:num w:numId="37">
    <w:abstractNumId w:val="26"/>
  </w:num>
  <w:num w:numId="38">
    <w:abstractNumId w:val="14"/>
  </w:num>
  <w:num w:numId="39">
    <w:abstractNumId w:val="11"/>
  </w:num>
  <w:num w:numId="40">
    <w:abstractNumId w:val="35"/>
  </w:num>
  <w:num w:numId="41">
    <w:abstractNumId w:val="31"/>
  </w:num>
  <w:num w:numId="42">
    <w:abstractNumId w:val="25"/>
  </w:num>
  <w:num w:numId="43">
    <w:abstractNumId w:val="27"/>
  </w:num>
  <w:num w:numId="44">
    <w:abstractNumId w:val="6"/>
  </w:num>
  <w:num w:numId="45">
    <w:abstractNumId w:val="1"/>
  </w:num>
  <w:num w:numId="46">
    <w:abstractNumId w:val="20"/>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399"/>
    <w:rsid w:val="00004550"/>
    <w:rsid w:val="00004EC1"/>
    <w:rsid w:val="00006250"/>
    <w:rsid w:val="00007618"/>
    <w:rsid w:val="00011EDB"/>
    <w:rsid w:val="0001720A"/>
    <w:rsid w:val="00017D17"/>
    <w:rsid w:val="00020CA0"/>
    <w:rsid w:val="00021462"/>
    <w:rsid w:val="000254E2"/>
    <w:rsid w:val="00035DF5"/>
    <w:rsid w:val="000436C3"/>
    <w:rsid w:val="00047777"/>
    <w:rsid w:val="00051845"/>
    <w:rsid w:val="0005770E"/>
    <w:rsid w:val="00065B5D"/>
    <w:rsid w:val="0006799B"/>
    <w:rsid w:val="00070D03"/>
    <w:rsid w:val="0007118F"/>
    <w:rsid w:val="00073835"/>
    <w:rsid w:val="00074877"/>
    <w:rsid w:val="00074CB0"/>
    <w:rsid w:val="00075286"/>
    <w:rsid w:val="00077B46"/>
    <w:rsid w:val="0008260A"/>
    <w:rsid w:val="000A0278"/>
    <w:rsid w:val="000A412A"/>
    <w:rsid w:val="000A6375"/>
    <w:rsid w:val="000A668A"/>
    <w:rsid w:val="000B17D0"/>
    <w:rsid w:val="000B37B3"/>
    <w:rsid w:val="000C5E5A"/>
    <w:rsid w:val="000D3288"/>
    <w:rsid w:val="000D5920"/>
    <w:rsid w:val="000E006A"/>
    <w:rsid w:val="000E720A"/>
    <w:rsid w:val="000F124B"/>
    <w:rsid w:val="000F51DA"/>
    <w:rsid w:val="000F5C89"/>
    <w:rsid w:val="001005DA"/>
    <w:rsid w:val="001120C6"/>
    <w:rsid w:val="00115B32"/>
    <w:rsid w:val="001215BF"/>
    <w:rsid w:val="00125C91"/>
    <w:rsid w:val="00131869"/>
    <w:rsid w:val="00131C6C"/>
    <w:rsid w:val="001372F7"/>
    <w:rsid w:val="00145130"/>
    <w:rsid w:val="0015457F"/>
    <w:rsid w:val="00162CE8"/>
    <w:rsid w:val="00177937"/>
    <w:rsid w:val="00177C99"/>
    <w:rsid w:val="00196EF9"/>
    <w:rsid w:val="00197FFA"/>
    <w:rsid w:val="001A0359"/>
    <w:rsid w:val="001A1DCE"/>
    <w:rsid w:val="001A4005"/>
    <w:rsid w:val="001B147E"/>
    <w:rsid w:val="001B2161"/>
    <w:rsid w:val="001B41B9"/>
    <w:rsid w:val="001B43CC"/>
    <w:rsid w:val="001C5E2E"/>
    <w:rsid w:val="001D5788"/>
    <w:rsid w:val="001E40D8"/>
    <w:rsid w:val="001E4A0A"/>
    <w:rsid w:val="001E781C"/>
    <w:rsid w:val="00203D38"/>
    <w:rsid w:val="00215579"/>
    <w:rsid w:val="00220CBC"/>
    <w:rsid w:val="00224216"/>
    <w:rsid w:val="00224E1B"/>
    <w:rsid w:val="00225277"/>
    <w:rsid w:val="00236B2F"/>
    <w:rsid w:val="00243FE9"/>
    <w:rsid w:val="00245ADB"/>
    <w:rsid w:val="00251229"/>
    <w:rsid w:val="00251CC3"/>
    <w:rsid w:val="00265E2A"/>
    <w:rsid w:val="00266569"/>
    <w:rsid w:val="00275494"/>
    <w:rsid w:val="00277AF0"/>
    <w:rsid w:val="002805A1"/>
    <w:rsid w:val="002942AB"/>
    <w:rsid w:val="002B03B3"/>
    <w:rsid w:val="002C4E30"/>
    <w:rsid w:val="002D1955"/>
    <w:rsid w:val="002E0573"/>
    <w:rsid w:val="002E26A8"/>
    <w:rsid w:val="002F116C"/>
    <w:rsid w:val="002F1822"/>
    <w:rsid w:val="00306C4A"/>
    <w:rsid w:val="00316797"/>
    <w:rsid w:val="00320305"/>
    <w:rsid w:val="00325912"/>
    <w:rsid w:val="0033207C"/>
    <w:rsid w:val="00346D6B"/>
    <w:rsid w:val="0034765B"/>
    <w:rsid w:val="00350497"/>
    <w:rsid w:val="00360819"/>
    <w:rsid w:val="003754E5"/>
    <w:rsid w:val="003878ED"/>
    <w:rsid w:val="00390888"/>
    <w:rsid w:val="003920C1"/>
    <w:rsid w:val="003B028D"/>
    <w:rsid w:val="003B6515"/>
    <w:rsid w:val="003B7216"/>
    <w:rsid w:val="003C0EB0"/>
    <w:rsid w:val="003C48D8"/>
    <w:rsid w:val="003D6252"/>
    <w:rsid w:val="003E1A8B"/>
    <w:rsid w:val="003E524A"/>
    <w:rsid w:val="003E528B"/>
    <w:rsid w:val="003F332B"/>
    <w:rsid w:val="003F7D6A"/>
    <w:rsid w:val="00405D95"/>
    <w:rsid w:val="00410B9B"/>
    <w:rsid w:val="00423CFF"/>
    <w:rsid w:val="00430A0F"/>
    <w:rsid w:val="0043384A"/>
    <w:rsid w:val="00445F4A"/>
    <w:rsid w:val="00450D79"/>
    <w:rsid w:val="0045505B"/>
    <w:rsid w:val="0046113A"/>
    <w:rsid w:val="00464D68"/>
    <w:rsid w:val="00467397"/>
    <w:rsid w:val="00467D5E"/>
    <w:rsid w:val="004801E1"/>
    <w:rsid w:val="0049442F"/>
    <w:rsid w:val="004A3323"/>
    <w:rsid w:val="004A63F5"/>
    <w:rsid w:val="004A6FEF"/>
    <w:rsid w:val="004B2607"/>
    <w:rsid w:val="004C0E20"/>
    <w:rsid w:val="004C3055"/>
    <w:rsid w:val="004C5355"/>
    <w:rsid w:val="004C5530"/>
    <w:rsid w:val="004D1D5D"/>
    <w:rsid w:val="004D3DE7"/>
    <w:rsid w:val="004D4692"/>
    <w:rsid w:val="004E0F65"/>
    <w:rsid w:val="004E2BFC"/>
    <w:rsid w:val="004E3F57"/>
    <w:rsid w:val="004F04FC"/>
    <w:rsid w:val="004F17B6"/>
    <w:rsid w:val="004F3620"/>
    <w:rsid w:val="004F535C"/>
    <w:rsid w:val="004F5399"/>
    <w:rsid w:val="005003BC"/>
    <w:rsid w:val="00501B3C"/>
    <w:rsid w:val="00511AC9"/>
    <w:rsid w:val="00517179"/>
    <w:rsid w:val="005231A2"/>
    <w:rsid w:val="005236F0"/>
    <w:rsid w:val="00526ACC"/>
    <w:rsid w:val="00531C10"/>
    <w:rsid w:val="005400B1"/>
    <w:rsid w:val="00541B14"/>
    <w:rsid w:val="00543004"/>
    <w:rsid w:val="005445AD"/>
    <w:rsid w:val="0056505E"/>
    <w:rsid w:val="005724E1"/>
    <w:rsid w:val="005806A0"/>
    <w:rsid w:val="005A0834"/>
    <w:rsid w:val="005B679A"/>
    <w:rsid w:val="005C2469"/>
    <w:rsid w:val="005C3C66"/>
    <w:rsid w:val="005C50D6"/>
    <w:rsid w:val="005D25CE"/>
    <w:rsid w:val="005D407B"/>
    <w:rsid w:val="005E0E87"/>
    <w:rsid w:val="005E142B"/>
    <w:rsid w:val="005F3612"/>
    <w:rsid w:val="005F5589"/>
    <w:rsid w:val="005F5675"/>
    <w:rsid w:val="005F6372"/>
    <w:rsid w:val="00600A05"/>
    <w:rsid w:val="0060268F"/>
    <w:rsid w:val="00605D8D"/>
    <w:rsid w:val="00613B26"/>
    <w:rsid w:val="006179A1"/>
    <w:rsid w:val="006251A4"/>
    <w:rsid w:val="00626A0E"/>
    <w:rsid w:val="0062754D"/>
    <w:rsid w:val="0063231C"/>
    <w:rsid w:val="00632B38"/>
    <w:rsid w:val="00636DF5"/>
    <w:rsid w:val="0064178A"/>
    <w:rsid w:val="00644C48"/>
    <w:rsid w:val="00650414"/>
    <w:rsid w:val="00650831"/>
    <w:rsid w:val="006609EF"/>
    <w:rsid w:val="006709AF"/>
    <w:rsid w:val="0067226A"/>
    <w:rsid w:val="006804A0"/>
    <w:rsid w:val="00682E1F"/>
    <w:rsid w:val="00684758"/>
    <w:rsid w:val="00686CCC"/>
    <w:rsid w:val="00687E24"/>
    <w:rsid w:val="00687E4F"/>
    <w:rsid w:val="00690A36"/>
    <w:rsid w:val="00690F43"/>
    <w:rsid w:val="00693B9B"/>
    <w:rsid w:val="00695C49"/>
    <w:rsid w:val="00697191"/>
    <w:rsid w:val="006C0ACE"/>
    <w:rsid w:val="006C2373"/>
    <w:rsid w:val="006C5C86"/>
    <w:rsid w:val="006D0D20"/>
    <w:rsid w:val="00701986"/>
    <w:rsid w:val="0071084B"/>
    <w:rsid w:val="00711A25"/>
    <w:rsid w:val="007205EE"/>
    <w:rsid w:val="0072282F"/>
    <w:rsid w:val="007244EA"/>
    <w:rsid w:val="0073473E"/>
    <w:rsid w:val="00743D35"/>
    <w:rsid w:val="00746308"/>
    <w:rsid w:val="007547E4"/>
    <w:rsid w:val="00755159"/>
    <w:rsid w:val="00760F03"/>
    <w:rsid w:val="007641FE"/>
    <w:rsid w:val="0077258A"/>
    <w:rsid w:val="00783A6F"/>
    <w:rsid w:val="00790CAA"/>
    <w:rsid w:val="0079671F"/>
    <w:rsid w:val="0079757B"/>
    <w:rsid w:val="007A5495"/>
    <w:rsid w:val="007B20A7"/>
    <w:rsid w:val="007B6BE4"/>
    <w:rsid w:val="007B754C"/>
    <w:rsid w:val="007C5836"/>
    <w:rsid w:val="007C7F2D"/>
    <w:rsid w:val="007D042D"/>
    <w:rsid w:val="007D1590"/>
    <w:rsid w:val="007D1BE1"/>
    <w:rsid w:val="007F038E"/>
    <w:rsid w:val="007F058E"/>
    <w:rsid w:val="00800065"/>
    <w:rsid w:val="00801983"/>
    <w:rsid w:val="00801A24"/>
    <w:rsid w:val="00802CFB"/>
    <w:rsid w:val="00806213"/>
    <w:rsid w:val="00814A0E"/>
    <w:rsid w:val="008171A6"/>
    <w:rsid w:val="00824F0F"/>
    <w:rsid w:val="00827CCF"/>
    <w:rsid w:val="00827D75"/>
    <w:rsid w:val="008339DA"/>
    <w:rsid w:val="00835CB9"/>
    <w:rsid w:val="00850CC1"/>
    <w:rsid w:val="008667D1"/>
    <w:rsid w:val="008667F7"/>
    <w:rsid w:val="00866AEE"/>
    <w:rsid w:val="008826A5"/>
    <w:rsid w:val="008934E4"/>
    <w:rsid w:val="008957D7"/>
    <w:rsid w:val="008A106C"/>
    <w:rsid w:val="008A3F8F"/>
    <w:rsid w:val="008B254D"/>
    <w:rsid w:val="008B44FD"/>
    <w:rsid w:val="008C698B"/>
    <w:rsid w:val="008C6C5A"/>
    <w:rsid w:val="008C77CC"/>
    <w:rsid w:val="008D4F32"/>
    <w:rsid w:val="008D7667"/>
    <w:rsid w:val="008E5E74"/>
    <w:rsid w:val="008F29AC"/>
    <w:rsid w:val="008F619C"/>
    <w:rsid w:val="008F79FB"/>
    <w:rsid w:val="009117DF"/>
    <w:rsid w:val="00913CCA"/>
    <w:rsid w:val="00915C34"/>
    <w:rsid w:val="00917EDB"/>
    <w:rsid w:val="00920E5E"/>
    <w:rsid w:val="0092157E"/>
    <w:rsid w:val="009222A1"/>
    <w:rsid w:val="009403E2"/>
    <w:rsid w:val="009501BE"/>
    <w:rsid w:val="0095198D"/>
    <w:rsid w:val="00955A70"/>
    <w:rsid w:val="009565C2"/>
    <w:rsid w:val="00957A0E"/>
    <w:rsid w:val="00957EA1"/>
    <w:rsid w:val="00971661"/>
    <w:rsid w:val="00977914"/>
    <w:rsid w:val="00990EC2"/>
    <w:rsid w:val="00991263"/>
    <w:rsid w:val="0099472B"/>
    <w:rsid w:val="009948D6"/>
    <w:rsid w:val="00994E97"/>
    <w:rsid w:val="00997651"/>
    <w:rsid w:val="009A02FA"/>
    <w:rsid w:val="009A3F2A"/>
    <w:rsid w:val="009A79C8"/>
    <w:rsid w:val="009B1C09"/>
    <w:rsid w:val="009B49D8"/>
    <w:rsid w:val="009B50CB"/>
    <w:rsid w:val="009C51A0"/>
    <w:rsid w:val="009C5D1A"/>
    <w:rsid w:val="009E2843"/>
    <w:rsid w:val="009E6F59"/>
    <w:rsid w:val="00A04C29"/>
    <w:rsid w:val="00A04F00"/>
    <w:rsid w:val="00A05537"/>
    <w:rsid w:val="00A06BC8"/>
    <w:rsid w:val="00A076C2"/>
    <w:rsid w:val="00A07FD4"/>
    <w:rsid w:val="00A31C5D"/>
    <w:rsid w:val="00A508ED"/>
    <w:rsid w:val="00A50F3A"/>
    <w:rsid w:val="00A51CF7"/>
    <w:rsid w:val="00A607D7"/>
    <w:rsid w:val="00A63FB4"/>
    <w:rsid w:val="00A64BAD"/>
    <w:rsid w:val="00A662AB"/>
    <w:rsid w:val="00A663D3"/>
    <w:rsid w:val="00A7140F"/>
    <w:rsid w:val="00A76B9D"/>
    <w:rsid w:val="00A8210C"/>
    <w:rsid w:val="00A835E7"/>
    <w:rsid w:val="00A8612F"/>
    <w:rsid w:val="00A94287"/>
    <w:rsid w:val="00AA01EE"/>
    <w:rsid w:val="00AA02CF"/>
    <w:rsid w:val="00AA32E7"/>
    <w:rsid w:val="00AA3D6B"/>
    <w:rsid w:val="00AA7F3B"/>
    <w:rsid w:val="00AC05E7"/>
    <w:rsid w:val="00AC5CA2"/>
    <w:rsid w:val="00AC601D"/>
    <w:rsid w:val="00AC61CA"/>
    <w:rsid w:val="00AD0A6F"/>
    <w:rsid w:val="00AD2A16"/>
    <w:rsid w:val="00AD576B"/>
    <w:rsid w:val="00AE68F7"/>
    <w:rsid w:val="00B0399C"/>
    <w:rsid w:val="00B05C9D"/>
    <w:rsid w:val="00B07AFA"/>
    <w:rsid w:val="00B153BE"/>
    <w:rsid w:val="00B1712E"/>
    <w:rsid w:val="00B225BC"/>
    <w:rsid w:val="00B22F5D"/>
    <w:rsid w:val="00B244D6"/>
    <w:rsid w:val="00B3236A"/>
    <w:rsid w:val="00B35567"/>
    <w:rsid w:val="00B37F16"/>
    <w:rsid w:val="00B513D4"/>
    <w:rsid w:val="00B5563C"/>
    <w:rsid w:val="00B55D39"/>
    <w:rsid w:val="00B57FBD"/>
    <w:rsid w:val="00B61373"/>
    <w:rsid w:val="00B67786"/>
    <w:rsid w:val="00B73142"/>
    <w:rsid w:val="00B76227"/>
    <w:rsid w:val="00B85846"/>
    <w:rsid w:val="00B87C62"/>
    <w:rsid w:val="00B970F8"/>
    <w:rsid w:val="00B97237"/>
    <w:rsid w:val="00BA4579"/>
    <w:rsid w:val="00BA5D3B"/>
    <w:rsid w:val="00BD4F62"/>
    <w:rsid w:val="00BD625C"/>
    <w:rsid w:val="00BD7F40"/>
    <w:rsid w:val="00BE0DE4"/>
    <w:rsid w:val="00BE4463"/>
    <w:rsid w:val="00BE48E1"/>
    <w:rsid w:val="00BE7694"/>
    <w:rsid w:val="00BF3113"/>
    <w:rsid w:val="00C072DF"/>
    <w:rsid w:val="00C13242"/>
    <w:rsid w:val="00C138A1"/>
    <w:rsid w:val="00C14A60"/>
    <w:rsid w:val="00C16084"/>
    <w:rsid w:val="00C2372C"/>
    <w:rsid w:val="00C24A29"/>
    <w:rsid w:val="00C25880"/>
    <w:rsid w:val="00C44934"/>
    <w:rsid w:val="00C61977"/>
    <w:rsid w:val="00C63A2B"/>
    <w:rsid w:val="00C6463B"/>
    <w:rsid w:val="00C80A5C"/>
    <w:rsid w:val="00C82BA3"/>
    <w:rsid w:val="00C87037"/>
    <w:rsid w:val="00C91226"/>
    <w:rsid w:val="00C94BA1"/>
    <w:rsid w:val="00CA30C6"/>
    <w:rsid w:val="00CA52F1"/>
    <w:rsid w:val="00CA6F40"/>
    <w:rsid w:val="00CB29B5"/>
    <w:rsid w:val="00CB2FCB"/>
    <w:rsid w:val="00CB6BAD"/>
    <w:rsid w:val="00CE3528"/>
    <w:rsid w:val="00CE4899"/>
    <w:rsid w:val="00CE6A35"/>
    <w:rsid w:val="00CF0E20"/>
    <w:rsid w:val="00CF1A80"/>
    <w:rsid w:val="00CF2E04"/>
    <w:rsid w:val="00CF6418"/>
    <w:rsid w:val="00D007E7"/>
    <w:rsid w:val="00D02795"/>
    <w:rsid w:val="00D079BB"/>
    <w:rsid w:val="00D118E7"/>
    <w:rsid w:val="00D11ECC"/>
    <w:rsid w:val="00D13BE7"/>
    <w:rsid w:val="00D14CA0"/>
    <w:rsid w:val="00D26D64"/>
    <w:rsid w:val="00D275F6"/>
    <w:rsid w:val="00D27F8A"/>
    <w:rsid w:val="00D30977"/>
    <w:rsid w:val="00D34F6D"/>
    <w:rsid w:val="00D36475"/>
    <w:rsid w:val="00D365BA"/>
    <w:rsid w:val="00D40482"/>
    <w:rsid w:val="00D4383E"/>
    <w:rsid w:val="00D47CC5"/>
    <w:rsid w:val="00D52F58"/>
    <w:rsid w:val="00D55F4B"/>
    <w:rsid w:val="00D57302"/>
    <w:rsid w:val="00D62F2E"/>
    <w:rsid w:val="00D6381A"/>
    <w:rsid w:val="00D664DA"/>
    <w:rsid w:val="00D71C8A"/>
    <w:rsid w:val="00D7389B"/>
    <w:rsid w:val="00D7632F"/>
    <w:rsid w:val="00D80AC4"/>
    <w:rsid w:val="00D82C34"/>
    <w:rsid w:val="00D913EC"/>
    <w:rsid w:val="00D93962"/>
    <w:rsid w:val="00DB1E09"/>
    <w:rsid w:val="00DB31E8"/>
    <w:rsid w:val="00DB7551"/>
    <w:rsid w:val="00DC31A6"/>
    <w:rsid w:val="00DC33D1"/>
    <w:rsid w:val="00DE23D3"/>
    <w:rsid w:val="00DE43E5"/>
    <w:rsid w:val="00DF27CE"/>
    <w:rsid w:val="00DF29DA"/>
    <w:rsid w:val="00DF6D3C"/>
    <w:rsid w:val="00E05D5C"/>
    <w:rsid w:val="00E101AB"/>
    <w:rsid w:val="00E14265"/>
    <w:rsid w:val="00E20DB3"/>
    <w:rsid w:val="00E2176D"/>
    <w:rsid w:val="00E3755F"/>
    <w:rsid w:val="00E379FB"/>
    <w:rsid w:val="00E51EFB"/>
    <w:rsid w:val="00E52BB1"/>
    <w:rsid w:val="00E60058"/>
    <w:rsid w:val="00E60E37"/>
    <w:rsid w:val="00E63CE3"/>
    <w:rsid w:val="00E6594F"/>
    <w:rsid w:val="00E66EA8"/>
    <w:rsid w:val="00E67284"/>
    <w:rsid w:val="00E70829"/>
    <w:rsid w:val="00E72921"/>
    <w:rsid w:val="00E740C2"/>
    <w:rsid w:val="00E74B20"/>
    <w:rsid w:val="00E85558"/>
    <w:rsid w:val="00E914D8"/>
    <w:rsid w:val="00E93AAA"/>
    <w:rsid w:val="00E96858"/>
    <w:rsid w:val="00EA7482"/>
    <w:rsid w:val="00EB50E3"/>
    <w:rsid w:val="00ED6468"/>
    <w:rsid w:val="00EE0671"/>
    <w:rsid w:val="00EE4AD4"/>
    <w:rsid w:val="00EE79E1"/>
    <w:rsid w:val="00EF71C3"/>
    <w:rsid w:val="00EF7951"/>
    <w:rsid w:val="00F05311"/>
    <w:rsid w:val="00F20069"/>
    <w:rsid w:val="00F265C0"/>
    <w:rsid w:val="00F30C7E"/>
    <w:rsid w:val="00F41DE8"/>
    <w:rsid w:val="00F427E3"/>
    <w:rsid w:val="00F46F35"/>
    <w:rsid w:val="00F53E43"/>
    <w:rsid w:val="00F64211"/>
    <w:rsid w:val="00F66D4D"/>
    <w:rsid w:val="00F66F56"/>
    <w:rsid w:val="00F673AF"/>
    <w:rsid w:val="00F67605"/>
    <w:rsid w:val="00F72713"/>
    <w:rsid w:val="00F844B1"/>
    <w:rsid w:val="00F93D1D"/>
    <w:rsid w:val="00F96496"/>
    <w:rsid w:val="00FA48E1"/>
    <w:rsid w:val="00FB43FE"/>
    <w:rsid w:val="00FC1965"/>
    <w:rsid w:val="00FC1BC8"/>
    <w:rsid w:val="00FC4FFC"/>
    <w:rsid w:val="00FD1A76"/>
    <w:rsid w:val="00FD4073"/>
    <w:rsid w:val="00FD58E3"/>
    <w:rsid w:val="00FD6D9E"/>
    <w:rsid w:val="00FE36A7"/>
    <w:rsid w:val="00FF2CD7"/>
    <w:rsid w:val="00FF2E0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68F82"/>
  <w15:chartTrackingRefBased/>
  <w15:docId w15:val="{697BB005-3E3E-49B9-A4C0-9F9EF2E3C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53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53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53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53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53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53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53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53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53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3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53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53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53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53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53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53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53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5399"/>
    <w:rPr>
      <w:rFonts w:eastAsiaTheme="majorEastAsia" w:cstheme="majorBidi"/>
      <w:color w:val="272727" w:themeColor="text1" w:themeTint="D8"/>
    </w:rPr>
  </w:style>
  <w:style w:type="paragraph" w:styleId="Title">
    <w:name w:val="Title"/>
    <w:basedOn w:val="Normal"/>
    <w:next w:val="Normal"/>
    <w:link w:val="TitleChar"/>
    <w:uiPriority w:val="10"/>
    <w:qFormat/>
    <w:rsid w:val="004F53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3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53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53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5399"/>
    <w:pPr>
      <w:spacing w:before="160"/>
      <w:jc w:val="center"/>
    </w:pPr>
    <w:rPr>
      <w:i/>
      <w:iCs/>
      <w:color w:val="404040" w:themeColor="text1" w:themeTint="BF"/>
    </w:rPr>
  </w:style>
  <w:style w:type="character" w:customStyle="1" w:styleId="QuoteChar">
    <w:name w:val="Quote Char"/>
    <w:basedOn w:val="DefaultParagraphFont"/>
    <w:link w:val="Quote"/>
    <w:uiPriority w:val="29"/>
    <w:rsid w:val="004F5399"/>
    <w:rPr>
      <w:i/>
      <w:iCs/>
      <w:color w:val="404040" w:themeColor="text1" w:themeTint="BF"/>
    </w:rPr>
  </w:style>
  <w:style w:type="paragraph" w:styleId="ListParagraph">
    <w:name w:val="List Paragraph"/>
    <w:basedOn w:val="Normal"/>
    <w:uiPriority w:val="34"/>
    <w:qFormat/>
    <w:rsid w:val="004F5399"/>
    <w:pPr>
      <w:ind w:left="720"/>
      <w:contextualSpacing/>
    </w:pPr>
  </w:style>
  <w:style w:type="character" w:styleId="IntenseEmphasis">
    <w:name w:val="Intense Emphasis"/>
    <w:basedOn w:val="DefaultParagraphFont"/>
    <w:uiPriority w:val="21"/>
    <w:qFormat/>
    <w:rsid w:val="004F5399"/>
    <w:rPr>
      <w:i/>
      <w:iCs/>
      <w:color w:val="0F4761" w:themeColor="accent1" w:themeShade="BF"/>
    </w:rPr>
  </w:style>
  <w:style w:type="paragraph" w:styleId="IntenseQuote">
    <w:name w:val="Intense Quote"/>
    <w:basedOn w:val="Normal"/>
    <w:next w:val="Normal"/>
    <w:link w:val="IntenseQuoteChar"/>
    <w:uiPriority w:val="30"/>
    <w:qFormat/>
    <w:rsid w:val="004F53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5399"/>
    <w:rPr>
      <w:i/>
      <w:iCs/>
      <w:color w:val="0F4761" w:themeColor="accent1" w:themeShade="BF"/>
    </w:rPr>
  </w:style>
  <w:style w:type="character" w:styleId="IntenseReference">
    <w:name w:val="Intense Reference"/>
    <w:basedOn w:val="DefaultParagraphFont"/>
    <w:uiPriority w:val="32"/>
    <w:qFormat/>
    <w:rsid w:val="004F5399"/>
    <w:rPr>
      <w:b/>
      <w:bCs/>
      <w:smallCaps/>
      <w:color w:val="0F4761" w:themeColor="accent1" w:themeShade="BF"/>
      <w:spacing w:val="5"/>
    </w:rPr>
  </w:style>
  <w:style w:type="paragraph" w:styleId="BodyText">
    <w:name w:val="Body Text"/>
    <w:basedOn w:val="Normal"/>
    <w:link w:val="BodyTextChar"/>
    <w:uiPriority w:val="1"/>
    <w:qFormat/>
    <w:rsid w:val="009948D6"/>
    <w:pPr>
      <w:widowControl w:val="0"/>
      <w:autoSpaceDE w:val="0"/>
      <w:autoSpaceDN w:val="0"/>
      <w:spacing w:after="0" w:line="240" w:lineRule="auto"/>
    </w:pPr>
    <w:rPr>
      <w:rFonts w:ascii="Arial" w:eastAsia="Arial" w:hAnsi="Arial" w:cs="Arial"/>
      <w:kern w:val="0"/>
      <w:sz w:val="24"/>
      <w:szCs w:val="24"/>
      <w:lang w:val="en-US"/>
      <w14:ligatures w14:val="none"/>
    </w:rPr>
  </w:style>
  <w:style w:type="character" w:customStyle="1" w:styleId="BodyTextChar">
    <w:name w:val="Body Text Char"/>
    <w:basedOn w:val="DefaultParagraphFont"/>
    <w:link w:val="BodyText"/>
    <w:uiPriority w:val="1"/>
    <w:rsid w:val="009948D6"/>
    <w:rPr>
      <w:rFonts w:ascii="Arial" w:eastAsia="Arial" w:hAnsi="Arial" w:cs="Arial"/>
      <w:kern w:val="0"/>
      <w:sz w:val="24"/>
      <w:szCs w:val="24"/>
      <w:lang w:val="en-US"/>
      <w14:ligatures w14:val="none"/>
    </w:rPr>
  </w:style>
  <w:style w:type="paragraph" w:styleId="NormalWeb">
    <w:name w:val="Normal (Web)"/>
    <w:basedOn w:val="Normal"/>
    <w:uiPriority w:val="99"/>
    <w:semiHidden/>
    <w:unhideWhenUsed/>
    <w:rsid w:val="00423CF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73473E"/>
    <w:rPr>
      <w:b/>
      <w:bCs/>
    </w:rPr>
  </w:style>
  <w:style w:type="paragraph" w:styleId="Header">
    <w:name w:val="header"/>
    <w:basedOn w:val="Normal"/>
    <w:link w:val="HeaderChar"/>
    <w:uiPriority w:val="99"/>
    <w:unhideWhenUsed/>
    <w:rsid w:val="00802C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CFB"/>
  </w:style>
  <w:style w:type="paragraph" w:styleId="Footer">
    <w:name w:val="footer"/>
    <w:basedOn w:val="Normal"/>
    <w:link w:val="FooterChar"/>
    <w:uiPriority w:val="99"/>
    <w:unhideWhenUsed/>
    <w:rsid w:val="00802C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CFB"/>
  </w:style>
  <w:style w:type="table" w:styleId="TableGrid">
    <w:name w:val="Table Grid"/>
    <w:basedOn w:val="TableNormal"/>
    <w:uiPriority w:val="39"/>
    <w:rsid w:val="00D62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01BE"/>
    <w:rPr>
      <w:color w:val="467886" w:themeColor="hyperlink"/>
      <w:u w:val="single"/>
    </w:rPr>
  </w:style>
  <w:style w:type="character" w:customStyle="1" w:styleId="UnresolvedMention1">
    <w:name w:val="Unresolved Mention1"/>
    <w:basedOn w:val="DefaultParagraphFont"/>
    <w:uiPriority w:val="99"/>
    <w:semiHidden/>
    <w:unhideWhenUsed/>
    <w:rsid w:val="009501BE"/>
    <w:rPr>
      <w:color w:val="605E5C"/>
      <w:shd w:val="clear" w:color="auto" w:fill="E1DFDD"/>
    </w:rPr>
  </w:style>
  <w:style w:type="character" w:styleId="CommentReference">
    <w:name w:val="annotation reference"/>
    <w:basedOn w:val="DefaultParagraphFont"/>
    <w:uiPriority w:val="99"/>
    <w:semiHidden/>
    <w:unhideWhenUsed/>
    <w:rsid w:val="00EE79E1"/>
    <w:rPr>
      <w:sz w:val="16"/>
      <w:szCs w:val="16"/>
    </w:rPr>
  </w:style>
  <w:style w:type="paragraph" w:styleId="CommentText">
    <w:name w:val="annotation text"/>
    <w:basedOn w:val="Normal"/>
    <w:link w:val="CommentTextChar"/>
    <w:uiPriority w:val="99"/>
    <w:semiHidden/>
    <w:unhideWhenUsed/>
    <w:rsid w:val="00EE79E1"/>
    <w:pPr>
      <w:spacing w:line="240" w:lineRule="auto"/>
    </w:pPr>
    <w:rPr>
      <w:sz w:val="20"/>
      <w:szCs w:val="20"/>
    </w:rPr>
  </w:style>
  <w:style w:type="character" w:customStyle="1" w:styleId="CommentTextChar">
    <w:name w:val="Comment Text Char"/>
    <w:basedOn w:val="DefaultParagraphFont"/>
    <w:link w:val="CommentText"/>
    <w:uiPriority w:val="99"/>
    <w:semiHidden/>
    <w:rsid w:val="00EE79E1"/>
    <w:rPr>
      <w:sz w:val="20"/>
      <w:szCs w:val="20"/>
    </w:rPr>
  </w:style>
  <w:style w:type="paragraph" w:styleId="CommentSubject">
    <w:name w:val="annotation subject"/>
    <w:basedOn w:val="CommentText"/>
    <w:next w:val="CommentText"/>
    <w:link w:val="CommentSubjectChar"/>
    <w:uiPriority w:val="99"/>
    <w:semiHidden/>
    <w:unhideWhenUsed/>
    <w:rsid w:val="00EE79E1"/>
    <w:rPr>
      <w:b/>
      <w:bCs/>
    </w:rPr>
  </w:style>
  <w:style w:type="character" w:customStyle="1" w:styleId="CommentSubjectChar">
    <w:name w:val="Comment Subject Char"/>
    <w:basedOn w:val="CommentTextChar"/>
    <w:link w:val="CommentSubject"/>
    <w:uiPriority w:val="99"/>
    <w:semiHidden/>
    <w:rsid w:val="00EE79E1"/>
    <w:rPr>
      <w:b/>
      <w:bCs/>
      <w:sz w:val="20"/>
      <w:szCs w:val="20"/>
    </w:rPr>
  </w:style>
  <w:style w:type="paragraph" w:styleId="BalloonText">
    <w:name w:val="Balloon Text"/>
    <w:basedOn w:val="Normal"/>
    <w:link w:val="BalloonTextChar"/>
    <w:uiPriority w:val="99"/>
    <w:semiHidden/>
    <w:unhideWhenUsed/>
    <w:rsid w:val="00EE79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9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gov.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a.gov.om" TargetMode="Externa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06248-2449-4011-9262-724EB3BFF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7</Pages>
  <Words>1956</Words>
  <Characters>11151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Munira Al kalbani</dc:creator>
  <cp:keywords/>
  <dc:description/>
  <cp:lastModifiedBy>Badria Hassoon Al-Harasi</cp:lastModifiedBy>
  <cp:revision>57</cp:revision>
  <dcterms:created xsi:type="dcterms:W3CDTF">2026-05-10T07:10:00Z</dcterms:created>
  <dcterms:modified xsi:type="dcterms:W3CDTF">2026-05-12T06:36:00Z</dcterms:modified>
</cp:coreProperties>
</file>